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38" w:rsidRPr="00A27FF1" w:rsidRDefault="00C11C38" w:rsidP="00C1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A27FF1">
        <w:rPr>
          <w:rFonts w:cstheme="minorHAnsi"/>
          <w:b/>
          <w:color w:val="0070C0"/>
          <w:sz w:val="18"/>
          <w:szCs w:val="18"/>
        </w:rPr>
        <w:t>La Strada</w:t>
      </w:r>
      <w:r w:rsidR="001F49D5" w:rsidRPr="00A27FF1">
        <w:rPr>
          <w:rFonts w:cstheme="minorHAnsi"/>
          <w:b/>
          <w:color w:val="0070C0"/>
          <w:sz w:val="18"/>
          <w:szCs w:val="18"/>
        </w:rPr>
        <w:t xml:space="preserve"> </w:t>
      </w:r>
      <w:r w:rsidRPr="00A27FF1">
        <w:rPr>
          <w:rFonts w:cstheme="minorHAnsi"/>
          <w:b/>
          <w:color w:val="0070C0"/>
          <w:sz w:val="18"/>
          <w:szCs w:val="18"/>
        </w:rPr>
        <w:t xml:space="preserve">del Prosecco </w:t>
      </w:r>
      <w:r w:rsidR="00A271E4" w:rsidRPr="00A27FF1">
        <w:rPr>
          <w:rFonts w:cstheme="minorHAnsi"/>
          <w:b/>
          <w:color w:val="0070C0"/>
          <w:sz w:val="18"/>
          <w:szCs w:val="18"/>
        </w:rPr>
        <w:t>–</w:t>
      </w:r>
      <w:r w:rsidR="00CA089C" w:rsidRPr="00A27FF1">
        <w:rPr>
          <w:rFonts w:cstheme="minorHAnsi"/>
          <w:b/>
          <w:color w:val="0070C0"/>
          <w:sz w:val="18"/>
          <w:szCs w:val="18"/>
        </w:rPr>
        <w:t xml:space="preserve"> </w:t>
      </w:r>
      <w:r w:rsidRPr="00A27FF1">
        <w:rPr>
          <w:rFonts w:cstheme="minorHAnsi"/>
          <w:b/>
          <w:color w:val="0070C0"/>
          <w:sz w:val="18"/>
          <w:szCs w:val="18"/>
        </w:rPr>
        <w:t>2</w:t>
      </w:r>
      <w:r w:rsidR="00A271E4" w:rsidRPr="00A27FF1">
        <w:rPr>
          <w:rFonts w:cstheme="minorHAnsi"/>
          <w:b/>
          <w:color w:val="0070C0"/>
          <w:sz w:val="18"/>
          <w:szCs w:val="18"/>
        </w:rPr>
        <w:t xml:space="preserve"> </w:t>
      </w:r>
      <w:r w:rsidR="00CA089C" w:rsidRPr="00A27FF1">
        <w:rPr>
          <w:rFonts w:cstheme="minorHAnsi"/>
          <w:b/>
          <w:color w:val="0070C0"/>
          <w:sz w:val="18"/>
          <w:szCs w:val="18"/>
        </w:rPr>
        <w:t>giorni</w:t>
      </w:r>
    </w:p>
    <w:p w:rsidR="004311C4" w:rsidRPr="00A27FF1" w:rsidRDefault="004311C4" w:rsidP="00C11C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1AE6"/>
          <w:sz w:val="18"/>
          <w:szCs w:val="18"/>
        </w:rPr>
      </w:pPr>
    </w:p>
    <w:p w:rsidR="001F49D5" w:rsidRPr="00A27FF1" w:rsidRDefault="001F49D5" w:rsidP="00431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27FF1">
        <w:rPr>
          <w:rFonts w:cstheme="minorHAnsi"/>
          <w:sz w:val="18"/>
          <w:szCs w:val="18"/>
          <w:highlight w:val="yellow"/>
        </w:rPr>
        <w:t xml:space="preserve">La </w:t>
      </w:r>
      <w:r w:rsidRPr="00A27FF1">
        <w:rPr>
          <w:rStyle w:val="Enfasigrassetto"/>
          <w:rFonts w:cstheme="minorHAnsi"/>
          <w:sz w:val="18"/>
          <w:szCs w:val="18"/>
          <w:highlight w:val="yellow"/>
          <w:bdr w:val="none" w:sz="0" w:space="0" w:color="auto" w:frame="1"/>
        </w:rPr>
        <w:t>Strada del Prosecco e Vini dei Colli Conegliano Valdobbiadene</w:t>
      </w:r>
      <w:r w:rsidRPr="00A27FF1">
        <w:rPr>
          <w:rFonts w:cstheme="minorHAnsi"/>
          <w:sz w:val="18"/>
          <w:szCs w:val="18"/>
          <w:highlight w:val="yellow"/>
        </w:rPr>
        <w:t>, è l’arteri</w:t>
      </w:r>
      <w:r w:rsidR="0065108C" w:rsidRPr="00A27FF1">
        <w:rPr>
          <w:rFonts w:cstheme="minorHAnsi"/>
          <w:sz w:val="18"/>
          <w:szCs w:val="18"/>
          <w:highlight w:val="yellow"/>
        </w:rPr>
        <w:t>a enologica più antica d’Italia. I</w:t>
      </w:r>
      <w:r w:rsidRPr="00A27FF1">
        <w:rPr>
          <w:rFonts w:cstheme="minorHAnsi"/>
          <w:sz w:val="18"/>
          <w:szCs w:val="18"/>
          <w:highlight w:val="yellow"/>
        </w:rPr>
        <w:t>naugurata il </w:t>
      </w:r>
      <w:r w:rsidRPr="00A27FF1">
        <w:rPr>
          <w:rStyle w:val="Enfasigrassetto"/>
          <w:rFonts w:cstheme="minorHAnsi"/>
          <w:b w:val="0"/>
          <w:sz w:val="18"/>
          <w:szCs w:val="18"/>
          <w:highlight w:val="yellow"/>
          <w:bdr w:val="none" w:sz="0" w:space="0" w:color="auto" w:frame="1"/>
        </w:rPr>
        <w:t>10 settembre 1966</w:t>
      </w:r>
      <w:r w:rsidR="0065108C" w:rsidRPr="00A27FF1">
        <w:rPr>
          <w:rStyle w:val="Enfasigrassetto"/>
          <w:rFonts w:cstheme="minorHAnsi"/>
          <w:b w:val="0"/>
          <w:sz w:val="18"/>
          <w:szCs w:val="18"/>
          <w:highlight w:val="yellow"/>
          <w:bdr w:val="none" w:sz="0" w:space="0" w:color="auto" w:frame="1"/>
        </w:rPr>
        <w:t>,</w:t>
      </w:r>
      <w:r w:rsidR="0065108C" w:rsidRPr="00A27FF1">
        <w:rPr>
          <w:rFonts w:cstheme="minorHAnsi"/>
          <w:sz w:val="18"/>
          <w:szCs w:val="18"/>
          <w:highlight w:val="yellow"/>
        </w:rPr>
        <w:t xml:space="preserve"> è un percorso </w:t>
      </w:r>
      <w:r w:rsidRPr="00A27FF1">
        <w:rPr>
          <w:rFonts w:cstheme="minorHAnsi"/>
          <w:sz w:val="18"/>
          <w:szCs w:val="18"/>
          <w:highlight w:val="yellow"/>
        </w:rPr>
        <w:t xml:space="preserve">di castelli, di ville aristocratiche, di remoti monumenti, di edifici sacri e di antiche sorgenti termali. </w:t>
      </w:r>
      <w:r w:rsidRPr="00A27FF1">
        <w:rPr>
          <w:rFonts w:cstheme="minorHAnsi"/>
          <w:b/>
          <w:sz w:val="18"/>
          <w:szCs w:val="18"/>
          <w:highlight w:val="yellow"/>
        </w:rPr>
        <w:t>Conegliano</w:t>
      </w:r>
      <w:r w:rsidRPr="00A27FF1">
        <w:rPr>
          <w:rFonts w:cstheme="minorHAnsi"/>
          <w:sz w:val="18"/>
          <w:szCs w:val="18"/>
          <w:highlight w:val="yellow"/>
        </w:rPr>
        <w:t xml:space="preserve">, </w:t>
      </w:r>
      <w:r w:rsidRPr="00A27FF1">
        <w:rPr>
          <w:rFonts w:cstheme="minorHAnsi"/>
          <w:b/>
          <w:sz w:val="18"/>
          <w:szCs w:val="18"/>
          <w:highlight w:val="yellow"/>
        </w:rPr>
        <w:t>Pieve</w:t>
      </w:r>
      <w:r w:rsidRPr="00A27FF1">
        <w:rPr>
          <w:rFonts w:cstheme="minorHAnsi"/>
          <w:sz w:val="18"/>
          <w:szCs w:val="18"/>
          <w:highlight w:val="yellow"/>
        </w:rPr>
        <w:t xml:space="preserve"> </w:t>
      </w:r>
      <w:r w:rsidRPr="00A27FF1">
        <w:rPr>
          <w:rFonts w:cstheme="minorHAnsi"/>
          <w:b/>
          <w:sz w:val="18"/>
          <w:szCs w:val="18"/>
          <w:highlight w:val="yellow"/>
        </w:rPr>
        <w:t>di</w:t>
      </w:r>
      <w:r w:rsidRPr="00A27FF1">
        <w:rPr>
          <w:rFonts w:cstheme="minorHAnsi"/>
          <w:sz w:val="18"/>
          <w:szCs w:val="18"/>
          <w:highlight w:val="yellow"/>
        </w:rPr>
        <w:t xml:space="preserve"> </w:t>
      </w:r>
      <w:r w:rsidRPr="00A27FF1">
        <w:rPr>
          <w:rFonts w:cstheme="minorHAnsi"/>
          <w:b/>
          <w:sz w:val="18"/>
          <w:szCs w:val="18"/>
          <w:highlight w:val="yellow"/>
        </w:rPr>
        <w:t>Soligo</w:t>
      </w:r>
      <w:r w:rsidRPr="00A27FF1">
        <w:rPr>
          <w:rFonts w:cstheme="minorHAnsi"/>
          <w:sz w:val="18"/>
          <w:szCs w:val="18"/>
          <w:highlight w:val="yellow"/>
        </w:rPr>
        <w:t xml:space="preserve">, </w:t>
      </w:r>
      <w:r w:rsidRPr="00A27FF1">
        <w:rPr>
          <w:rFonts w:cstheme="minorHAnsi"/>
          <w:b/>
          <w:sz w:val="18"/>
          <w:szCs w:val="18"/>
          <w:highlight w:val="yellow"/>
        </w:rPr>
        <w:t>Valdobbiadene</w:t>
      </w:r>
      <w:r w:rsidRPr="00A27FF1">
        <w:rPr>
          <w:rFonts w:cstheme="minorHAnsi"/>
          <w:sz w:val="18"/>
          <w:szCs w:val="18"/>
          <w:highlight w:val="yellow"/>
        </w:rPr>
        <w:t>, </w:t>
      </w:r>
      <w:r w:rsidRPr="00A27FF1">
        <w:rPr>
          <w:rFonts w:cstheme="minorHAnsi"/>
          <w:b/>
          <w:sz w:val="18"/>
          <w:szCs w:val="18"/>
          <w:highlight w:val="yellow"/>
        </w:rPr>
        <w:t>Vittorio</w:t>
      </w:r>
      <w:r w:rsidRPr="00A27FF1">
        <w:rPr>
          <w:rFonts w:cstheme="minorHAnsi"/>
          <w:sz w:val="18"/>
          <w:szCs w:val="18"/>
          <w:highlight w:val="yellow"/>
        </w:rPr>
        <w:t xml:space="preserve"> </w:t>
      </w:r>
      <w:r w:rsidRPr="00A27FF1">
        <w:rPr>
          <w:rFonts w:cstheme="minorHAnsi"/>
          <w:b/>
          <w:sz w:val="18"/>
          <w:szCs w:val="18"/>
          <w:highlight w:val="yellow"/>
        </w:rPr>
        <w:t>Veneto</w:t>
      </w:r>
      <w:r w:rsidRPr="00A27FF1">
        <w:rPr>
          <w:rFonts w:cstheme="minorHAnsi"/>
          <w:sz w:val="18"/>
          <w:szCs w:val="18"/>
          <w:highlight w:val="yellow"/>
        </w:rPr>
        <w:t xml:space="preserve"> rappresentano ciascuna un piccolo scrigno di tesori naturali, artistici e</w:t>
      </w:r>
      <w:r w:rsidR="004311C4" w:rsidRPr="00A27FF1">
        <w:rPr>
          <w:rFonts w:cstheme="minorHAnsi"/>
          <w:sz w:val="18"/>
          <w:szCs w:val="18"/>
          <w:highlight w:val="yellow"/>
        </w:rPr>
        <w:t xml:space="preserve"> architettonici</w:t>
      </w:r>
      <w:r w:rsidR="0065108C" w:rsidRPr="00A27FF1">
        <w:rPr>
          <w:rFonts w:cstheme="minorHAnsi"/>
          <w:sz w:val="18"/>
          <w:szCs w:val="18"/>
          <w:highlight w:val="yellow"/>
        </w:rPr>
        <w:t>.</w:t>
      </w:r>
      <w:r w:rsidR="0065108C" w:rsidRPr="00A27FF1">
        <w:rPr>
          <w:rFonts w:cstheme="minorHAnsi"/>
          <w:sz w:val="18"/>
          <w:szCs w:val="18"/>
        </w:rPr>
        <w:t xml:space="preserve"> </w:t>
      </w:r>
      <w:r w:rsidR="004311C4" w:rsidRPr="00A27FF1">
        <w:rPr>
          <w:rFonts w:cstheme="minorHAnsi"/>
          <w:sz w:val="18"/>
          <w:szCs w:val="18"/>
        </w:rPr>
        <w:t xml:space="preserve"> </w:t>
      </w:r>
    </w:p>
    <w:p w:rsidR="0065108C" w:rsidRPr="00A27FF1" w:rsidRDefault="0065108C" w:rsidP="004311C4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C11C38" w:rsidRPr="00A27FF1" w:rsidRDefault="00C11C38" w:rsidP="00431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27FF1">
        <w:rPr>
          <w:rFonts w:cstheme="minorHAnsi"/>
          <w:b/>
          <w:sz w:val="18"/>
          <w:szCs w:val="18"/>
        </w:rPr>
        <w:t xml:space="preserve">1° Giorno: Conegliano </w:t>
      </w:r>
      <w:r w:rsidR="004311C4" w:rsidRPr="00A27FF1">
        <w:rPr>
          <w:rFonts w:cstheme="minorHAnsi"/>
          <w:b/>
          <w:sz w:val="18"/>
          <w:szCs w:val="18"/>
        </w:rPr>
        <w:t>–</w:t>
      </w:r>
      <w:r w:rsidRPr="00A27FF1">
        <w:rPr>
          <w:rFonts w:cstheme="minorHAnsi"/>
          <w:b/>
          <w:sz w:val="18"/>
          <w:szCs w:val="18"/>
        </w:rPr>
        <w:t xml:space="preserve"> Valdobbiadene</w:t>
      </w:r>
    </w:p>
    <w:p w:rsidR="004311C4" w:rsidRPr="00A27FF1" w:rsidRDefault="004311C4" w:rsidP="00431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A27FF1">
        <w:rPr>
          <w:rFonts w:eastAsia="Helvetica-Light" w:cstheme="minorHAnsi"/>
          <w:sz w:val="18"/>
          <w:szCs w:val="18"/>
        </w:rPr>
        <w:t xml:space="preserve">Essendo un anello, la Strada del Prosecco non ha un vero e proprio inizio. Ne ha però uno di concetto: </w:t>
      </w:r>
      <w:r w:rsidRPr="00A27FF1">
        <w:rPr>
          <w:rFonts w:eastAsia="Helvetica-Light" w:cstheme="minorHAnsi"/>
          <w:b/>
          <w:sz w:val="18"/>
          <w:szCs w:val="18"/>
        </w:rPr>
        <w:t xml:space="preserve">Conegliano </w:t>
      </w:r>
      <w:r w:rsidRPr="00A27FF1">
        <w:rPr>
          <w:rFonts w:cstheme="minorHAnsi"/>
          <w:sz w:val="18"/>
          <w:szCs w:val="18"/>
          <w:shd w:val="clear" w:color="auto" w:fill="FFFFFF"/>
        </w:rPr>
        <w:t>(</w:t>
      </w:r>
      <w:proofErr w:type="spellStart"/>
      <w:r w:rsidRPr="00A27FF1">
        <w:rPr>
          <w:rFonts w:cstheme="minorHAnsi"/>
          <w:i/>
          <w:iCs/>
          <w:sz w:val="18"/>
          <w:szCs w:val="18"/>
          <w:shd w:val="clear" w:color="auto" w:fill="FFFFFF"/>
        </w:rPr>
        <w:t>Conejàn</w:t>
      </w:r>
      <w:proofErr w:type="spellEnd"/>
      <w:r w:rsidRPr="00A27FF1">
        <w:rPr>
          <w:rFonts w:cstheme="minorHAnsi"/>
          <w:sz w:val="18"/>
          <w:szCs w:val="18"/>
          <w:shd w:val="clear" w:color="auto" w:fill="FFFFFF"/>
        </w:rPr>
        <w:t> in </w:t>
      </w:r>
      <w:hyperlink r:id="rId5" w:tooltip="Lingua veneta" w:history="1">
        <w:r w:rsidRPr="00A27FF1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veneto</w:t>
        </w:r>
      </w:hyperlink>
      <w:r w:rsidRPr="00A27FF1">
        <w:rPr>
          <w:rFonts w:eastAsia="Helvetica-Light" w:cstheme="minorHAnsi"/>
          <w:sz w:val="18"/>
          <w:szCs w:val="18"/>
        </w:rPr>
        <w:t xml:space="preserve">). Qui è nato il vino che ha reso celebri nel mondo queste terre, </w:t>
      </w:r>
      <w:r w:rsidRPr="00A27FF1">
        <w:rPr>
          <w:rFonts w:eastAsia="Helvetica-Light" w:cstheme="minorHAnsi"/>
          <w:b/>
          <w:sz w:val="18"/>
          <w:szCs w:val="18"/>
        </w:rPr>
        <w:t>qui è stata fondata nel 1876 la prima Scuola Enologica d’Italia.</w:t>
      </w:r>
      <w:r w:rsidR="0065108C" w:rsidRPr="00A27FF1">
        <w:rPr>
          <w:rFonts w:eastAsia="Helvetica-Light" w:cstheme="minorHAnsi"/>
          <w:b/>
          <w:sz w:val="18"/>
          <w:szCs w:val="18"/>
        </w:rPr>
        <w:t xml:space="preserve"> </w:t>
      </w:r>
      <w:r w:rsidRPr="00A27FF1">
        <w:rPr>
          <w:rFonts w:cstheme="minorHAnsi"/>
          <w:sz w:val="18"/>
          <w:szCs w:val="18"/>
          <w:shd w:val="clear" w:color="auto" w:fill="FFFFFF"/>
        </w:rPr>
        <w:t>Conegliano dedica circa il 30% del territorio a vigneti, con una dimensione media degli appezzamenti di circa 1 ettaro (ha). Il forte legame con il vino lo si ritr</w:t>
      </w:r>
      <w:r w:rsidR="0065108C" w:rsidRPr="00A27FF1">
        <w:rPr>
          <w:rFonts w:cstheme="minorHAnsi"/>
          <w:sz w:val="18"/>
          <w:szCs w:val="18"/>
          <w:shd w:val="clear" w:color="auto" w:fill="FFFFFF"/>
        </w:rPr>
        <w:t>ova anche in uno degli eventi</w:t>
      </w:r>
      <w:r w:rsidR="00AB3658" w:rsidRPr="00A27FF1">
        <w:rPr>
          <w:rFonts w:cstheme="minorHAnsi"/>
          <w:sz w:val="18"/>
          <w:szCs w:val="18"/>
          <w:shd w:val="clear" w:color="auto" w:fill="FFFFFF"/>
        </w:rPr>
        <w:t xml:space="preserve"> più rappre</w:t>
      </w:r>
      <w:r w:rsidR="0065108C" w:rsidRPr="00A27FF1">
        <w:rPr>
          <w:rFonts w:cstheme="minorHAnsi"/>
          <w:sz w:val="18"/>
          <w:szCs w:val="18"/>
          <w:shd w:val="clear" w:color="auto" w:fill="FFFFFF"/>
        </w:rPr>
        <w:t>sentativi</w:t>
      </w:r>
      <w:r w:rsidR="00AB3658" w:rsidRPr="00A27FF1">
        <w:rPr>
          <w:rFonts w:cstheme="minorHAnsi"/>
          <w:sz w:val="18"/>
          <w:szCs w:val="18"/>
          <w:shd w:val="clear" w:color="auto" w:fill="FFFFFF"/>
        </w:rPr>
        <w:t xml:space="preserve"> dell’Autunno Coneglianese</w:t>
      </w:r>
      <w:r w:rsidRPr="00A27FF1">
        <w:rPr>
          <w:rFonts w:cstheme="minorHAnsi"/>
          <w:sz w:val="18"/>
          <w:szCs w:val="18"/>
          <w:shd w:val="clear" w:color="auto" w:fill="FFFFFF"/>
        </w:rPr>
        <w:t xml:space="preserve">: la </w:t>
      </w:r>
      <w:r w:rsidR="00AB3658" w:rsidRPr="00A27FF1">
        <w:rPr>
          <w:rFonts w:cstheme="minorHAnsi"/>
          <w:sz w:val="18"/>
          <w:szCs w:val="18"/>
          <w:shd w:val="clear" w:color="auto" w:fill="FFFFFF"/>
        </w:rPr>
        <w:t>“</w:t>
      </w:r>
      <w:r w:rsidRPr="00A27FF1">
        <w:rPr>
          <w:rFonts w:cstheme="minorHAnsi"/>
          <w:sz w:val="18"/>
          <w:szCs w:val="18"/>
          <w:shd w:val="clear" w:color="auto" w:fill="FFFFFF"/>
        </w:rPr>
        <w:t>Festa dell’Uva</w:t>
      </w:r>
      <w:r w:rsidR="00AB3658" w:rsidRPr="00A27FF1">
        <w:rPr>
          <w:rFonts w:cstheme="minorHAnsi"/>
          <w:sz w:val="18"/>
          <w:szCs w:val="18"/>
          <w:shd w:val="clear" w:color="auto" w:fill="FFFFFF"/>
        </w:rPr>
        <w:t>”</w:t>
      </w:r>
      <w:r w:rsidRPr="00A27FF1">
        <w:rPr>
          <w:rFonts w:cstheme="minorHAnsi"/>
          <w:sz w:val="18"/>
          <w:szCs w:val="18"/>
          <w:shd w:val="clear" w:color="auto" w:fill="FFFFFF"/>
        </w:rPr>
        <w:t>, che verso la fine del mese di settembre anima il centro storico. Partendo proprio dal centro storico, u</w:t>
      </w:r>
      <w:r w:rsidRPr="00A27FF1">
        <w:rPr>
          <w:rFonts w:cstheme="minorHAnsi"/>
          <w:color w:val="000000"/>
          <w:sz w:val="18"/>
          <w:szCs w:val="18"/>
          <w:shd w:val="clear" w:color="auto" w:fill="FFFFFF"/>
        </w:rPr>
        <w:t>n sentiero pedonale si inerpica sulla collina costeggiando resti di antiche mura. Sbucando fuori dal sentiero compaiono imponenti le guglie ghibelline del Castello, edificato tra il XII e il XIV secolo.</w:t>
      </w:r>
    </w:p>
    <w:p w:rsidR="004311C4" w:rsidRPr="00A27FF1" w:rsidRDefault="00AB3658" w:rsidP="00431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A27FF1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Nella capitale del prosecco si trova il “</w:t>
      </w:r>
      <w:r w:rsidR="004311C4" w:rsidRPr="00A27FF1">
        <w:rPr>
          <w:rStyle w:val="Enfasigrassetto"/>
          <w:rFonts w:cstheme="minorHAnsi"/>
          <w:b w:val="0"/>
          <w:color w:val="000000"/>
          <w:sz w:val="18"/>
          <w:szCs w:val="18"/>
          <w:highlight w:val="yellow"/>
          <w:shd w:val="clear" w:color="auto" w:fill="FFFFFF"/>
        </w:rPr>
        <w:t>Museo Manzoni</w:t>
      </w:r>
      <w:r w:rsidRPr="00A27FF1">
        <w:rPr>
          <w:rStyle w:val="Enfasigrassetto"/>
          <w:rFonts w:cstheme="minorHAnsi"/>
          <w:b w:val="0"/>
          <w:color w:val="000000"/>
          <w:sz w:val="18"/>
          <w:szCs w:val="18"/>
          <w:highlight w:val="yellow"/>
          <w:shd w:val="clear" w:color="auto" w:fill="FFFFFF"/>
        </w:rPr>
        <w:t>”</w:t>
      </w:r>
      <w:r w:rsidR="004311C4" w:rsidRPr="00A27FF1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, un’esposizione dedicata all’agronomo Luigi Manzoni, professore che lavorò nella scuola per 50 anni conducendo i suoi studi sulle piante di vite e sugli incroci e creando vitigni innovativi che portano ancora oggi il suo nome.</w:t>
      </w:r>
    </w:p>
    <w:p w:rsidR="0065108C" w:rsidRPr="00A27FF1" w:rsidRDefault="0065108C" w:rsidP="00AB3658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AB3658" w:rsidRPr="00A27FF1" w:rsidRDefault="00AB3658" w:rsidP="00AB3658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A27FF1">
        <w:rPr>
          <w:rFonts w:eastAsia="Helvetica-Light" w:cstheme="minorHAnsi"/>
          <w:sz w:val="18"/>
          <w:szCs w:val="18"/>
        </w:rPr>
        <w:t xml:space="preserve">Dopo il pranzo, proseguimento </w:t>
      </w:r>
      <w:r w:rsidR="00C11C38" w:rsidRPr="00A27FF1">
        <w:rPr>
          <w:rFonts w:eastAsia="Helvetica-Light" w:cstheme="minorHAnsi"/>
          <w:sz w:val="18"/>
          <w:szCs w:val="18"/>
        </w:rPr>
        <w:t>per</w:t>
      </w:r>
      <w:r w:rsidRPr="00A27FF1">
        <w:rPr>
          <w:rFonts w:eastAsia="Helvetica-Light" w:cstheme="minorHAnsi"/>
          <w:sz w:val="18"/>
          <w:szCs w:val="18"/>
        </w:rPr>
        <w:t xml:space="preserve"> </w:t>
      </w:r>
      <w:r w:rsidR="00C11C38" w:rsidRPr="00A27FF1">
        <w:rPr>
          <w:rFonts w:eastAsia="Helvetica-Light" w:cstheme="minorHAnsi"/>
          <w:b/>
          <w:sz w:val="18"/>
          <w:szCs w:val="18"/>
        </w:rPr>
        <w:t>San Pietro di Feletto</w:t>
      </w:r>
      <w:r w:rsidRPr="00A27FF1">
        <w:rPr>
          <w:rFonts w:cstheme="minorHAnsi"/>
          <w:sz w:val="18"/>
          <w:szCs w:val="18"/>
          <w:shd w:val="clear" w:color="auto" w:fill="FFFFFF"/>
        </w:rPr>
        <w:t> (</w:t>
      </w:r>
      <w:r w:rsidRPr="00A27FF1">
        <w:rPr>
          <w:rFonts w:cstheme="minorHAnsi"/>
          <w:i/>
          <w:iCs/>
          <w:sz w:val="18"/>
          <w:szCs w:val="18"/>
          <w:shd w:val="clear" w:color="auto" w:fill="FFFFFF"/>
        </w:rPr>
        <w:t xml:space="preserve">San Piero </w:t>
      </w:r>
      <w:proofErr w:type="spellStart"/>
      <w:r w:rsidRPr="00A27FF1">
        <w:rPr>
          <w:rFonts w:cstheme="minorHAnsi"/>
          <w:i/>
          <w:iCs/>
          <w:sz w:val="18"/>
          <w:szCs w:val="18"/>
          <w:shd w:val="clear" w:color="auto" w:fill="FFFFFF"/>
        </w:rPr>
        <w:t>dé</w:t>
      </w:r>
      <w:proofErr w:type="spellEnd"/>
      <w:r w:rsidRPr="00A27FF1">
        <w:rPr>
          <w:rFonts w:cstheme="minorHAnsi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A27FF1">
        <w:rPr>
          <w:rFonts w:cstheme="minorHAnsi"/>
          <w:i/>
          <w:iCs/>
          <w:sz w:val="18"/>
          <w:szCs w:val="18"/>
          <w:shd w:val="clear" w:color="auto" w:fill="FFFFFF"/>
        </w:rPr>
        <w:t>Felét</w:t>
      </w:r>
      <w:proofErr w:type="spellEnd"/>
      <w:r w:rsidRPr="00A27FF1">
        <w:rPr>
          <w:rFonts w:cstheme="minorHAnsi"/>
          <w:sz w:val="18"/>
          <w:szCs w:val="18"/>
          <w:shd w:val="clear" w:color="auto" w:fill="FFFFFF"/>
        </w:rPr>
        <w:t> in </w:t>
      </w:r>
      <w:hyperlink r:id="rId6" w:tooltip="Lingua veneta" w:history="1">
        <w:r w:rsidRPr="00A27FF1">
          <w:rPr>
            <w:rStyle w:val="Collegamentoipertestuale"/>
            <w:rFonts w:cstheme="minorHAnsi"/>
            <w:color w:val="auto"/>
            <w:sz w:val="18"/>
            <w:szCs w:val="18"/>
            <w:shd w:val="clear" w:color="auto" w:fill="FFFFFF"/>
          </w:rPr>
          <w:t>veneto</w:t>
        </w:r>
      </w:hyperlink>
      <w:r w:rsidRPr="00A27FF1">
        <w:rPr>
          <w:rFonts w:cstheme="minorHAnsi"/>
          <w:sz w:val="18"/>
          <w:szCs w:val="18"/>
          <w:shd w:val="clear" w:color="auto" w:fill="FFFFFF"/>
        </w:rPr>
        <w:t>),</w:t>
      </w:r>
      <w:r w:rsidR="00C11C38" w:rsidRPr="00A27FF1">
        <w:rPr>
          <w:rFonts w:eastAsia="Helvetica-Light" w:cstheme="minorHAnsi"/>
          <w:sz w:val="18"/>
          <w:szCs w:val="18"/>
        </w:rPr>
        <w:t xml:space="preserve"> </w:t>
      </w:r>
      <w:r w:rsidRPr="00A27FF1">
        <w:rPr>
          <w:rFonts w:eastAsia="Helvetica-Light" w:cstheme="minorHAnsi"/>
          <w:sz w:val="18"/>
          <w:szCs w:val="18"/>
        </w:rPr>
        <w:t>un delizioso paesino nelle vicinanze, in cui sorge una delle pievi più</w:t>
      </w:r>
      <w:r w:rsidR="00C11C38" w:rsidRPr="00A27FF1">
        <w:rPr>
          <w:rFonts w:eastAsia="Helvetica-Light" w:cstheme="minorHAnsi"/>
          <w:sz w:val="18"/>
          <w:szCs w:val="18"/>
        </w:rPr>
        <w:t xml:space="preserve"> antiche d’Italia: questa</w:t>
      </w:r>
      <w:r w:rsidRPr="00A27FF1">
        <w:rPr>
          <w:rFonts w:eastAsia="Helvetica-Light" w:cstheme="minorHAnsi"/>
          <w:sz w:val="18"/>
          <w:szCs w:val="18"/>
        </w:rPr>
        <w:t xml:space="preserve"> </w:t>
      </w:r>
      <w:r w:rsidR="00C11C38" w:rsidRPr="00A27FF1">
        <w:rPr>
          <w:rFonts w:eastAsia="Helvetica-Light" w:cstheme="minorHAnsi"/>
          <w:sz w:val="18"/>
          <w:szCs w:val="18"/>
        </w:rPr>
        <w:t>chiesa semplice, ma austera come un’anziana regina,</w:t>
      </w:r>
      <w:r w:rsidRPr="00A27FF1">
        <w:rPr>
          <w:rFonts w:eastAsia="Helvetica-Light" w:cstheme="minorHAnsi"/>
          <w:sz w:val="18"/>
          <w:szCs w:val="18"/>
        </w:rPr>
        <w:t xml:space="preserve"> </w:t>
      </w:r>
      <w:r w:rsidR="00C11C38" w:rsidRPr="00A27FF1">
        <w:rPr>
          <w:rFonts w:eastAsia="Helvetica-Light" w:cstheme="minorHAnsi"/>
          <w:sz w:val="18"/>
          <w:szCs w:val="18"/>
        </w:rPr>
        <w:t xml:space="preserve">sorse intorno all’anno </w:t>
      </w:r>
      <w:r w:rsidRPr="00A27FF1">
        <w:rPr>
          <w:rFonts w:eastAsia="Helvetica-Light" w:cstheme="minorHAnsi"/>
          <w:sz w:val="18"/>
          <w:szCs w:val="18"/>
        </w:rPr>
        <w:t xml:space="preserve">1000 e </w:t>
      </w:r>
      <w:r w:rsidR="00C11C38" w:rsidRPr="00A27FF1">
        <w:rPr>
          <w:rFonts w:eastAsia="Helvetica-Light" w:cstheme="minorHAnsi"/>
          <w:sz w:val="18"/>
          <w:szCs w:val="18"/>
        </w:rPr>
        <w:t>cela al suo interno</w:t>
      </w:r>
      <w:r w:rsidRPr="00A27FF1">
        <w:rPr>
          <w:rFonts w:eastAsia="Helvetica-Light" w:cstheme="minorHAnsi"/>
          <w:sz w:val="18"/>
          <w:szCs w:val="18"/>
        </w:rPr>
        <w:t xml:space="preserve"> </w:t>
      </w:r>
      <w:r w:rsidR="00C11C38" w:rsidRPr="00A27FF1">
        <w:rPr>
          <w:rFonts w:eastAsia="Helvetica-Light" w:cstheme="minorHAnsi"/>
          <w:sz w:val="18"/>
          <w:szCs w:val="18"/>
        </w:rPr>
        <w:t>degli affreschi raffinatissimi. La sua figura imponente</w:t>
      </w:r>
      <w:r w:rsidRPr="00A27FF1">
        <w:rPr>
          <w:rFonts w:eastAsia="Helvetica-Light" w:cstheme="minorHAnsi"/>
          <w:sz w:val="18"/>
          <w:szCs w:val="18"/>
        </w:rPr>
        <w:t xml:space="preserve"> </w:t>
      </w:r>
      <w:r w:rsidR="00C11C38" w:rsidRPr="00A27FF1">
        <w:rPr>
          <w:rFonts w:eastAsia="Helvetica-Light" w:cstheme="minorHAnsi"/>
          <w:sz w:val="18"/>
          <w:szCs w:val="18"/>
        </w:rPr>
        <w:t>do</w:t>
      </w:r>
      <w:r w:rsidR="001712A1" w:rsidRPr="00A27FF1">
        <w:rPr>
          <w:rFonts w:eastAsia="Helvetica-Light" w:cstheme="minorHAnsi"/>
          <w:sz w:val="18"/>
          <w:szCs w:val="18"/>
        </w:rPr>
        <w:t xml:space="preserve">mina il territorio circostante, </w:t>
      </w:r>
      <w:r w:rsidR="00C11C38" w:rsidRPr="00A27FF1">
        <w:rPr>
          <w:rFonts w:eastAsia="Helvetica-Light" w:cstheme="minorHAnsi"/>
          <w:sz w:val="18"/>
          <w:szCs w:val="18"/>
        </w:rPr>
        <w:t>probabilmente era</w:t>
      </w:r>
      <w:r w:rsidRPr="00A27FF1">
        <w:rPr>
          <w:rFonts w:eastAsia="Helvetica-Light" w:cstheme="minorHAnsi"/>
          <w:sz w:val="18"/>
          <w:szCs w:val="18"/>
        </w:rPr>
        <w:t xml:space="preserve"> </w:t>
      </w:r>
      <w:r w:rsidR="00C11C38" w:rsidRPr="00A27FF1">
        <w:rPr>
          <w:rFonts w:eastAsia="Helvetica-Light" w:cstheme="minorHAnsi"/>
          <w:sz w:val="18"/>
          <w:szCs w:val="18"/>
        </w:rPr>
        <w:t>stata progettata in modo che i fedeli la potessero</w:t>
      </w:r>
      <w:r w:rsidRPr="00A27FF1">
        <w:rPr>
          <w:rFonts w:eastAsia="Helvetica-Light" w:cstheme="minorHAnsi"/>
          <w:sz w:val="18"/>
          <w:szCs w:val="18"/>
        </w:rPr>
        <w:t xml:space="preserve"> </w:t>
      </w:r>
      <w:r w:rsidR="00C11C38" w:rsidRPr="00A27FF1">
        <w:rPr>
          <w:rFonts w:eastAsia="Helvetica-Light" w:cstheme="minorHAnsi"/>
          <w:sz w:val="18"/>
          <w:szCs w:val="18"/>
        </w:rPr>
        <w:t>sempre ved</w:t>
      </w:r>
      <w:r w:rsidR="001712A1" w:rsidRPr="00A27FF1">
        <w:rPr>
          <w:rFonts w:eastAsia="Helvetica-Light" w:cstheme="minorHAnsi"/>
          <w:sz w:val="18"/>
          <w:szCs w:val="18"/>
        </w:rPr>
        <w:t>ere mentre lavoravano nei campi</w:t>
      </w:r>
      <w:r w:rsidR="00C11C38" w:rsidRPr="00A27FF1">
        <w:rPr>
          <w:rFonts w:eastAsia="Helvetica-Light" w:cstheme="minorHAnsi"/>
          <w:sz w:val="18"/>
          <w:szCs w:val="18"/>
        </w:rPr>
        <w:t xml:space="preserve">. </w:t>
      </w:r>
    </w:p>
    <w:p w:rsidR="001712A1" w:rsidRPr="00A27FF1" w:rsidRDefault="001712A1" w:rsidP="00AB3658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1712A1" w:rsidRPr="00A27FF1" w:rsidRDefault="00C11C38" w:rsidP="00171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A27FF1">
        <w:rPr>
          <w:rFonts w:eastAsia="Helvetica-Light" w:cstheme="minorHAnsi"/>
          <w:sz w:val="18"/>
          <w:szCs w:val="18"/>
        </w:rPr>
        <w:t>Tra</w:t>
      </w:r>
      <w:r w:rsidR="00AB3658" w:rsidRPr="00A27FF1">
        <w:rPr>
          <w:rFonts w:eastAsia="Helvetica-Light" w:cstheme="minorHAnsi"/>
          <w:sz w:val="18"/>
          <w:szCs w:val="18"/>
        </w:rPr>
        <w:t xml:space="preserve"> </w:t>
      </w:r>
      <w:r w:rsidRPr="00A27FF1">
        <w:rPr>
          <w:rFonts w:eastAsia="Helvetica-Light" w:cstheme="minorHAnsi"/>
          <w:sz w:val="18"/>
          <w:szCs w:val="18"/>
        </w:rPr>
        <w:t xml:space="preserve">i boschi e torrenti di </w:t>
      </w:r>
      <w:r w:rsidRPr="00A27FF1">
        <w:rPr>
          <w:rFonts w:eastAsia="Helvetica-Light" w:cstheme="minorHAnsi"/>
          <w:b/>
          <w:sz w:val="18"/>
          <w:szCs w:val="18"/>
        </w:rPr>
        <w:t>Refrontolo</w:t>
      </w:r>
      <w:r w:rsidRPr="00A27FF1">
        <w:rPr>
          <w:rFonts w:eastAsia="Helvetica-Light" w:cstheme="minorHAnsi"/>
          <w:sz w:val="18"/>
          <w:szCs w:val="18"/>
        </w:rPr>
        <w:t xml:space="preserve"> </w:t>
      </w:r>
      <w:r w:rsidR="001712A1" w:rsidRPr="00A27FF1">
        <w:rPr>
          <w:rFonts w:cstheme="minorHAnsi"/>
          <w:sz w:val="18"/>
          <w:szCs w:val="18"/>
          <w:shd w:val="clear" w:color="auto" w:fill="FFFFFF"/>
        </w:rPr>
        <w:t>(</w:t>
      </w:r>
      <w:proofErr w:type="spellStart"/>
      <w:r w:rsidR="001712A1" w:rsidRPr="00A27FF1">
        <w:rPr>
          <w:rFonts w:cstheme="minorHAnsi"/>
          <w:i/>
          <w:iCs/>
          <w:sz w:val="18"/>
          <w:szCs w:val="18"/>
          <w:shd w:val="clear" w:color="auto" w:fill="FFFFFF"/>
        </w:rPr>
        <w:t>Refróntol</w:t>
      </w:r>
      <w:proofErr w:type="spellEnd"/>
      <w:r w:rsidR="001712A1" w:rsidRPr="00A27FF1">
        <w:rPr>
          <w:rFonts w:cstheme="minorHAnsi"/>
          <w:sz w:val="18"/>
          <w:szCs w:val="18"/>
          <w:shd w:val="clear" w:color="auto" w:fill="FFFFFF"/>
        </w:rPr>
        <w:t> in veneto</w:t>
      </w:r>
      <w:r w:rsidR="001712A1" w:rsidRPr="00A27FF1">
        <w:rPr>
          <w:rFonts w:eastAsia="Helvetica-Light" w:cstheme="minorHAnsi"/>
          <w:sz w:val="18"/>
          <w:szCs w:val="18"/>
        </w:rPr>
        <w:t xml:space="preserve">) </w:t>
      </w:r>
      <w:r w:rsidRPr="00A27FF1">
        <w:rPr>
          <w:rFonts w:eastAsia="Helvetica-Light" w:cstheme="minorHAnsi"/>
          <w:sz w:val="18"/>
          <w:szCs w:val="18"/>
        </w:rPr>
        <w:t>c’</w:t>
      </w:r>
      <w:r w:rsidR="00AB3658" w:rsidRPr="00A27FF1">
        <w:rPr>
          <w:rFonts w:eastAsia="Helvetica-Light" w:cstheme="minorHAnsi"/>
          <w:sz w:val="18"/>
          <w:szCs w:val="18"/>
        </w:rPr>
        <w:t>è</w:t>
      </w:r>
      <w:r w:rsidRPr="00A27FF1">
        <w:rPr>
          <w:rFonts w:eastAsia="Helvetica-Light" w:cstheme="minorHAnsi"/>
          <w:sz w:val="18"/>
          <w:szCs w:val="18"/>
        </w:rPr>
        <w:t xml:space="preserve"> uno scorcio che</w:t>
      </w:r>
      <w:r w:rsidR="00AB3658" w:rsidRPr="00A27FF1">
        <w:rPr>
          <w:rFonts w:eastAsia="Helvetica-Light" w:cstheme="minorHAnsi"/>
          <w:sz w:val="18"/>
          <w:szCs w:val="18"/>
        </w:rPr>
        <w:t xml:space="preserve"> </w:t>
      </w:r>
      <w:r w:rsidRPr="00A27FF1">
        <w:rPr>
          <w:rFonts w:eastAsia="Helvetica-Light" w:cstheme="minorHAnsi"/>
          <w:sz w:val="18"/>
          <w:szCs w:val="18"/>
        </w:rPr>
        <w:t>sembra uscito dalle pagine di una fiaba, dove un antico</w:t>
      </w:r>
      <w:r w:rsidR="00AB3658" w:rsidRPr="00A27FF1">
        <w:rPr>
          <w:rFonts w:eastAsia="Helvetica-Light" w:cstheme="minorHAnsi"/>
          <w:sz w:val="18"/>
          <w:szCs w:val="18"/>
        </w:rPr>
        <w:t xml:space="preserve"> </w:t>
      </w:r>
      <w:r w:rsidRPr="00A27FF1">
        <w:rPr>
          <w:rFonts w:eastAsia="Helvetica-Light" w:cstheme="minorHAnsi"/>
          <w:sz w:val="18"/>
          <w:szCs w:val="18"/>
        </w:rPr>
        <w:t>mulino</w:t>
      </w:r>
      <w:r w:rsidR="001712A1" w:rsidRPr="00A27FF1">
        <w:rPr>
          <w:rFonts w:eastAsia="Helvetica-Light" w:cstheme="minorHAnsi"/>
          <w:sz w:val="18"/>
          <w:szCs w:val="18"/>
        </w:rPr>
        <w:t xml:space="preserve"> ad acqua del XVI sec.</w:t>
      </w:r>
      <w:r w:rsidRPr="00A27FF1">
        <w:rPr>
          <w:rFonts w:eastAsia="Helvetica-Light" w:cstheme="minorHAnsi"/>
          <w:sz w:val="18"/>
          <w:szCs w:val="18"/>
        </w:rPr>
        <w:t>, ancora funzionante, osserva tranquillo il</w:t>
      </w:r>
      <w:r w:rsidR="00AB3658" w:rsidRPr="00A27FF1">
        <w:rPr>
          <w:rFonts w:eastAsia="Helvetica-Light" w:cstheme="minorHAnsi"/>
          <w:sz w:val="18"/>
          <w:szCs w:val="18"/>
        </w:rPr>
        <w:t xml:space="preserve"> </w:t>
      </w:r>
      <w:r w:rsidRPr="00A27FF1">
        <w:rPr>
          <w:rFonts w:eastAsia="Helvetica-Light" w:cstheme="minorHAnsi"/>
          <w:sz w:val="18"/>
          <w:szCs w:val="18"/>
        </w:rPr>
        <w:t>passare dei secoli dal suo angolo di bosco.</w:t>
      </w:r>
      <w:r w:rsidR="001712A1" w:rsidRPr="00A27FF1">
        <w:rPr>
          <w:rFonts w:eastAsia="Helvetica-Light" w:cstheme="minorHAnsi"/>
          <w:sz w:val="18"/>
          <w:szCs w:val="18"/>
        </w:rPr>
        <w:t xml:space="preserve"> Il</w:t>
      </w:r>
      <w:r w:rsidR="001712A1" w:rsidRPr="00A27FF1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1712A1" w:rsidRPr="00A27FF1">
        <w:rPr>
          <w:rFonts w:cstheme="minorHAnsi"/>
          <w:b/>
          <w:sz w:val="18"/>
          <w:szCs w:val="18"/>
          <w:shd w:val="clear" w:color="auto" w:fill="FFFFFF"/>
        </w:rPr>
        <w:t xml:space="preserve">mulino </w:t>
      </w:r>
      <w:r w:rsidR="001712A1" w:rsidRPr="00A27FF1">
        <w:rPr>
          <w:rStyle w:val="mw-headline"/>
          <w:rFonts w:cstheme="minorHAnsi"/>
          <w:b/>
          <w:sz w:val="18"/>
          <w:szCs w:val="18"/>
        </w:rPr>
        <w:t>della Croda</w:t>
      </w:r>
      <w:r w:rsidR="001712A1" w:rsidRPr="00A27FF1">
        <w:rPr>
          <w:rFonts w:cstheme="minorHAnsi"/>
          <w:sz w:val="18"/>
          <w:szCs w:val="18"/>
          <w:shd w:val="clear" w:color="auto" w:fill="FFFFFF"/>
        </w:rPr>
        <w:t xml:space="preserve"> fu costruito a più riprese e le fondazioni della primitiva costruzione poggiano sulla nuda roccia, appunto la ‘croda’ della montagna. </w:t>
      </w:r>
      <w:r w:rsidR="001712A1" w:rsidRPr="00A27FF1">
        <w:rPr>
          <w:rFonts w:cstheme="minorHAnsi"/>
          <w:sz w:val="18"/>
          <w:szCs w:val="18"/>
          <w:highlight w:val="yellow"/>
          <w:shd w:val="clear" w:color="auto" w:fill="FFFFFF"/>
        </w:rPr>
        <w:t>E’ luogo che ha ispirato artisti (numerosi i quadri che lo ritraggono) e poeti; compare in una scena del film del </w:t>
      </w:r>
      <w:hyperlink r:id="rId7" w:tooltip="1977" w:history="1">
        <w:r w:rsidR="001712A1" w:rsidRPr="00A27FF1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1977</w:t>
        </w:r>
      </w:hyperlink>
      <w:r w:rsidR="001712A1" w:rsidRPr="00A27FF1">
        <w:rPr>
          <w:rFonts w:cstheme="minorHAnsi"/>
          <w:sz w:val="18"/>
          <w:szCs w:val="18"/>
          <w:highlight w:val="yellow"/>
          <w:shd w:val="clear" w:color="auto" w:fill="FFFFFF"/>
        </w:rPr>
        <w:t> </w:t>
      </w:r>
      <w:proofErr w:type="spellStart"/>
      <w:r w:rsidR="001712A1" w:rsidRPr="00A27FF1">
        <w:rPr>
          <w:rFonts w:cstheme="minorHAnsi"/>
          <w:i/>
          <w:iCs/>
          <w:sz w:val="18"/>
          <w:szCs w:val="18"/>
          <w:highlight w:val="yellow"/>
          <w:shd w:val="clear" w:color="auto" w:fill="FFFFFF"/>
        </w:rPr>
        <w:fldChar w:fldCharType="begin"/>
      </w:r>
      <w:r w:rsidR="001712A1" w:rsidRPr="00A27FF1">
        <w:rPr>
          <w:rFonts w:cstheme="minorHAnsi"/>
          <w:i/>
          <w:iCs/>
          <w:sz w:val="18"/>
          <w:szCs w:val="18"/>
          <w:highlight w:val="yellow"/>
          <w:shd w:val="clear" w:color="auto" w:fill="FFFFFF"/>
        </w:rPr>
        <w:instrText xml:space="preserve"> HYPERLINK "https://it.wikipedia.org/wiki/Mogliamante" \o "Mogliamante" </w:instrText>
      </w:r>
      <w:r w:rsidR="001712A1" w:rsidRPr="00A27FF1">
        <w:rPr>
          <w:rFonts w:cstheme="minorHAnsi"/>
          <w:i/>
          <w:iCs/>
          <w:sz w:val="18"/>
          <w:szCs w:val="18"/>
          <w:highlight w:val="yellow"/>
          <w:shd w:val="clear" w:color="auto" w:fill="FFFFFF"/>
        </w:rPr>
        <w:fldChar w:fldCharType="separate"/>
      </w:r>
      <w:r w:rsidR="001712A1" w:rsidRPr="00A27FF1">
        <w:rPr>
          <w:rStyle w:val="Collegamentoipertestuale"/>
          <w:rFonts w:cstheme="minorHAnsi"/>
          <w:i/>
          <w:iCs/>
          <w:color w:val="auto"/>
          <w:sz w:val="18"/>
          <w:szCs w:val="18"/>
          <w:highlight w:val="yellow"/>
          <w:shd w:val="clear" w:color="auto" w:fill="FFFFFF"/>
        </w:rPr>
        <w:t>Mogliamante</w:t>
      </w:r>
      <w:proofErr w:type="spellEnd"/>
      <w:r w:rsidR="001712A1" w:rsidRPr="00A27FF1">
        <w:rPr>
          <w:rFonts w:cstheme="minorHAnsi"/>
          <w:i/>
          <w:iCs/>
          <w:sz w:val="18"/>
          <w:szCs w:val="18"/>
          <w:highlight w:val="yellow"/>
          <w:shd w:val="clear" w:color="auto" w:fill="FFFFFF"/>
        </w:rPr>
        <w:fldChar w:fldCharType="end"/>
      </w:r>
      <w:r w:rsidR="001712A1" w:rsidRPr="00A27FF1">
        <w:rPr>
          <w:rFonts w:cstheme="minorHAnsi"/>
          <w:sz w:val="18"/>
          <w:szCs w:val="18"/>
          <w:highlight w:val="yellow"/>
          <w:shd w:val="clear" w:color="auto" w:fill="FFFFFF"/>
        </w:rPr>
        <w:t xml:space="preserve"> (con Marcello </w:t>
      </w:r>
      <w:hyperlink r:id="rId8" w:tooltip="Marcello Mastroianni" w:history="1">
        <w:r w:rsidR="001712A1" w:rsidRPr="00A27FF1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Mastroianni</w:t>
        </w:r>
      </w:hyperlink>
      <w:r w:rsidR="001712A1" w:rsidRPr="00A27FF1">
        <w:rPr>
          <w:rFonts w:cstheme="minorHAnsi"/>
          <w:sz w:val="18"/>
          <w:szCs w:val="18"/>
          <w:highlight w:val="yellow"/>
          <w:shd w:val="clear" w:color="auto" w:fill="FFFFFF"/>
        </w:rPr>
        <w:t xml:space="preserve"> e Laura </w:t>
      </w:r>
      <w:hyperlink r:id="rId9" w:tooltip="Laura Antonelli" w:history="1">
        <w:r w:rsidR="001712A1" w:rsidRPr="00A27FF1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Antonelli</w:t>
        </w:r>
      </w:hyperlink>
      <w:r w:rsidR="001712A1" w:rsidRPr="00A27FF1">
        <w:rPr>
          <w:rFonts w:cstheme="minorHAnsi"/>
          <w:sz w:val="18"/>
          <w:szCs w:val="18"/>
          <w:highlight w:val="yellow"/>
          <w:shd w:val="clear" w:color="auto" w:fill="FFFFFF"/>
        </w:rPr>
        <w:t>).</w:t>
      </w:r>
    </w:p>
    <w:p w:rsidR="001712A1" w:rsidRPr="00A27FF1" w:rsidRDefault="001712A1" w:rsidP="001712A1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A3046A" w:rsidRPr="00A27FF1" w:rsidRDefault="00C11C38" w:rsidP="00A3046A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A27FF1">
        <w:rPr>
          <w:rFonts w:eastAsia="Helvetica-Light" w:cstheme="minorHAnsi"/>
          <w:sz w:val="18"/>
          <w:szCs w:val="18"/>
        </w:rPr>
        <w:t>Chiesette,</w:t>
      </w:r>
      <w:r w:rsidR="001712A1" w:rsidRPr="00A27FF1">
        <w:rPr>
          <w:rFonts w:eastAsia="Helvetica-Light" w:cstheme="minorHAnsi"/>
          <w:sz w:val="18"/>
          <w:szCs w:val="18"/>
        </w:rPr>
        <w:t xml:space="preserve"> </w:t>
      </w:r>
      <w:r w:rsidRPr="00A27FF1">
        <w:rPr>
          <w:rFonts w:eastAsia="Helvetica-Light" w:cstheme="minorHAnsi"/>
          <w:sz w:val="18"/>
          <w:szCs w:val="18"/>
        </w:rPr>
        <w:t xml:space="preserve">osterie e pendii ci accompagnano fino a </w:t>
      </w:r>
      <w:r w:rsidRPr="00A27FF1">
        <w:rPr>
          <w:rFonts w:eastAsia="Helvetica-Light" w:cstheme="minorHAnsi"/>
          <w:b/>
          <w:sz w:val="18"/>
          <w:szCs w:val="18"/>
        </w:rPr>
        <w:t>Valdobbiadene</w:t>
      </w:r>
      <w:r w:rsidR="001712A1" w:rsidRPr="00A27FF1">
        <w:rPr>
          <w:rFonts w:eastAsia="Helvetica-Light" w:cstheme="minorHAnsi"/>
          <w:b/>
          <w:sz w:val="18"/>
          <w:szCs w:val="18"/>
        </w:rPr>
        <w:t xml:space="preserve"> </w:t>
      </w:r>
      <w:r w:rsidR="001712A1" w:rsidRPr="00A27FF1">
        <w:rPr>
          <w:rFonts w:cstheme="minorHAnsi"/>
          <w:sz w:val="18"/>
          <w:szCs w:val="18"/>
          <w:shd w:val="clear" w:color="auto" w:fill="FFFFFF"/>
        </w:rPr>
        <w:t>(</w:t>
      </w:r>
      <w:proofErr w:type="spellStart"/>
      <w:r w:rsidR="001712A1" w:rsidRPr="00A27FF1">
        <w:rPr>
          <w:rFonts w:cstheme="minorHAnsi"/>
          <w:i/>
          <w:iCs/>
          <w:sz w:val="18"/>
          <w:szCs w:val="18"/>
          <w:shd w:val="clear" w:color="auto" w:fill="FFFFFF"/>
        </w:rPr>
        <w:t>Valdobiàdene</w:t>
      </w:r>
      <w:proofErr w:type="spellEnd"/>
      <w:r w:rsidR="001712A1" w:rsidRPr="00A27FF1">
        <w:rPr>
          <w:rFonts w:cstheme="minorHAnsi"/>
          <w:sz w:val="18"/>
          <w:szCs w:val="18"/>
          <w:shd w:val="clear" w:color="auto" w:fill="FFFFFF"/>
        </w:rPr>
        <w:t> in </w:t>
      </w:r>
      <w:hyperlink r:id="rId10" w:tooltip="Lingua veneta" w:history="1">
        <w:r w:rsidR="001712A1" w:rsidRPr="00A27FF1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veneto</w:t>
        </w:r>
      </w:hyperlink>
      <w:r w:rsidR="001712A1" w:rsidRPr="00A27FF1">
        <w:rPr>
          <w:rFonts w:cstheme="minorHAnsi"/>
          <w:sz w:val="18"/>
          <w:szCs w:val="18"/>
          <w:shd w:val="clear" w:color="auto" w:fill="FFFFFF"/>
        </w:rPr>
        <w:t>)</w:t>
      </w:r>
      <w:r w:rsidRPr="00A27FF1">
        <w:rPr>
          <w:rFonts w:eastAsia="Helvetica-Light" w:cstheme="minorHAnsi"/>
          <w:sz w:val="18"/>
          <w:szCs w:val="18"/>
        </w:rPr>
        <w:t>,</w:t>
      </w:r>
      <w:r w:rsidR="001712A1" w:rsidRPr="00A27FF1">
        <w:rPr>
          <w:rFonts w:eastAsia="Helvetica-Light" w:cstheme="minorHAnsi"/>
          <w:sz w:val="18"/>
          <w:szCs w:val="18"/>
        </w:rPr>
        <w:t xml:space="preserve"> </w:t>
      </w:r>
      <w:r w:rsidRPr="00A27FF1">
        <w:rPr>
          <w:rFonts w:eastAsia="Helvetica-Light" w:cstheme="minorHAnsi"/>
          <w:sz w:val="18"/>
          <w:szCs w:val="18"/>
        </w:rPr>
        <w:t>cuore della produzione</w:t>
      </w:r>
      <w:r w:rsidR="001712A1" w:rsidRPr="00A27FF1">
        <w:rPr>
          <w:rFonts w:eastAsia="Helvetica-Light" w:cstheme="minorHAnsi"/>
          <w:sz w:val="18"/>
          <w:szCs w:val="18"/>
        </w:rPr>
        <w:t xml:space="preserve"> del Prosecco</w:t>
      </w:r>
      <w:r w:rsidRPr="00A27FF1">
        <w:rPr>
          <w:rFonts w:eastAsia="Helvetica-Light" w:cstheme="minorHAnsi"/>
          <w:sz w:val="18"/>
          <w:szCs w:val="18"/>
        </w:rPr>
        <w:t xml:space="preserve">, dove </w:t>
      </w:r>
      <w:r w:rsidR="001712A1" w:rsidRPr="00A27FF1">
        <w:rPr>
          <w:rFonts w:eastAsia="Helvetica-Light" w:cstheme="minorHAnsi"/>
          <w:sz w:val="18"/>
          <w:szCs w:val="18"/>
        </w:rPr>
        <w:t>la nostra tappa sarà</w:t>
      </w:r>
      <w:r w:rsidR="0065108C" w:rsidRPr="00A27FF1">
        <w:rPr>
          <w:rFonts w:eastAsia="Helvetica-Light" w:cstheme="minorHAnsi"/>
          <w:sz w:val="18"/>
          <w:szCs w:val="18"/>
        </w:rPr>
        <w:t>…</w:t>
      </w:r>
      <w:r w:rsidR="001712A1" w:rsidRPr="00A27FF1">
        <w:rPr>
          <w:rFonts w:eastAsia="Helvetica-Light" w:cstheme="minorHAnsi"/>
          <w:sz w:val="18"/>
          <w:szCs w:val="18"/>
        </w:rPr>
        <w:t xml:space="preserve"> stappare qualche </w:t>
      </w:r>
      <w:r w:rsidR="0065108C" w:rsidRPr="00A27FF1">
        <w:rPr>
          <w:rFonts w:eastAsia="Helvetica-Light" w:cstheme="minorHAnsi"/>
          <w:sz w:val="18"/>
          <w:szCs w:val="18"/>
        </w:rPr>
        <w:t>bottiglia</w:t>
      </w:r>
      <w:r w:rsidR="001712A1" w:rsidRPr="00A27FF1">
        <w:rPr>
          <w:rFonts w:eastAsia="Helvetica-Light" w:cstheme="minorHAnsi"/>
          <w:sz w:val="18"/>
          <w:szCs w:val="18"/>
        </w:rPr>
        <w:t>! V</w:t>
      </w:r>
      <w:r w:rsidRPr="00A27FF1">
        <w:rPr>
          <w:rFonts w:eastAsia="Helvetica-Light" w:cstheme="minorHAnsi"/>
          <w:sz w:val="18"/>
          <w:szCs w:val="18"/>
        </w:rPr>
        <w:t>isita con degustazione a una delle innumerevoli</w:t>
      </w:r>
      <w:r w:rsidR="001712A1" w:rsidRPr="00A27FF1">
        <w:rPr>
          <w:rFonts w:eastAsia="Helvetica-Light" w:cstheme="minorHAnsi"/>
          <w:sz w:val="18"/>
          <w:szCs w:val="18"/>
        </w:rPr>
        <w:t xml:space="preserve"> </w:t>
      </w:r>
      <w:r w:rsidRPr="00A27FF1">
        <w:rPr>
          <w:rFonts w:eastAsia="Helvetica-Light" w:cstheme="minorHAnsi"/>
          <w:sz w:val="18"/>
          <w:szCs w:val="18"/>
        </w:rPr>
        <w:t xml:space="preserve">cantine. </w:t>
      </w:r>
      <w:r w:rsidR="00A3046A" w:rsidRPr="00A27FF1">
        <w:rPr>
          <w:rFonts w:eastAsia="Helvetica-Light" w:cstheme="minorHAnsi"/>
          <w:sz w:val="18"/>
          <w:szCs w:val="18"/>
        </w:rPr>
        <w:t>Cena e pernottamento</w:t>
      </w:r>
      <w:r w:rsidRPr="00A27FF1">
        <w:rPr>
          <w:rFonts w:eastAsia="Helvetica-Light" w:cstheme="minorHAnsi"/>
          <w:sz w:val="18"/>
          <w:szCs w:val="18"/>
        </w:rPr>
        <w:t>.</w:t>
      </w:r>
    </w:p>
    <w:p w:rsidR="0065108C" w:rsidRPr="00A27FF1" w:rsidRDefault="0065108C" w:rsidP="00A304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7F7F7"/>
        </w:rPr>
      </w:pPr>
    </w:p>
    <w:p w:rsidR="0065108C" w:rsidRPr="00A27FF1" w:rsidRDefault="0065108C" w:rsidP="006510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</w:pPr>
      <w:r w:rsidRPr="00A27FF1">
        <w:rPr>
          <w:rFonts w:cstheme="minorHAnsi"/>
          <w:b/>
          <w:color w:val="000000"/>
          <w:sz w:val="18"/>
          <w:szCs w:val="18"/>
          <w:highlight w:val="yellow"/>
          <w:shd w:val="clear" w:color="auto" w:fill="FFFFFF"/>
        </w:rPr>
        <w:t>Informazioni enologiche:</w:t>
      </w:r>
      <w:r w:rsidRPr="00A27FF1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 il </w:t>
      </w:r>
      <w:r w:rsidRPr="00A27FF1">
        <w:rPr>
          <w:rFonts w:cstheme="minorHAnsi"/>
          <w:b/>
          <w:color w:val="313B3E"/>
          <w:sz w:val="18"/>
          <w:szCs w:val="18"/>
          <w:highlight w:val="yellow"/>
          <w:shd w:val="clear" w:color="auto" w:fill="D7D7C3"/>
        </w:rPr>
        <w:t>Conegliano Valdobbiadene Prosecco Superiore</w:t>
      </w:r>
      <w:r w:rsidRPr="00A27FF1">
        <w:rPr>
          <w:rFonts w:cstheme="minorHAnsi"/>
          <w:color w:val="313B3E"/>
          <w:sz w:val="18"/>
          <w:szCs w:val="18"/>
          <w:highlight w:val="yellow"/>
          <w:shd w:val="clear" w:color="auto" w:fill="D7D7C3"/>
        </w:rPr>
        <w:t xml:space="preserve"> è uno </w:t>
      </w:r>
      <w:r w:rsidRPr="00A27FF1">
        <w:rPr>
          <w:rStyle w:val="Enfasigrassetto"/>
          <w:rFonts w:cstheme="minorHAnsi"/>
          <w:b w:val="0"/>
          <w:bCs w:val="0"/>
          <w:color w:val="313B3E"/>
          <w:sz w:val="18"/>
          <w:szCs w:val="18"/>
          <w:highlight w:val="yellow"/>
          <w:shd w:val="clear" w:color="auto" w:fill="D7D7C3"/>
        </w:rPr>
        <w:t>spumante DOCG</w:t>
      </w:r>
      <w:r w:rsidRPr="00A27FF1">
        <w:rPr>
          <w:rFonts w:cstheme="minorHAnsi"/>
          <w:color w:val="313B3E"/>
          <w:sz w:val="18"/>
          <w:szCs w:val="18"/>
          <w:highlight w:val="yellow"/>
          <w:shd w:val="clear" w:color="auto" w:fill="D7D7C3"/>
        </w:rPr>
        <w:t> (Denominazione di Origine Controllata e Garantita), prodotto esclusivamente nelle colline di </w:t>
      </w:r>
      <w:r w:rsidRPr="00A27FF1">
        <w:rPr>
          <w:rStyle w:val="Enfasigrassetto"/>
          <w:rFonts w:cstheme="minorHAnsi"/>
          <w:b w:val="0"/>
          <w:bCs w:val="0"/>
          <w:color w:val="313B3E"/>
          <w:sz w:val="18"/>
          <w:szCs w:val="18"/>
          <w:highlight w:val="yellow"/>
          <w:shd w:val="clear" w:color="auto" w:fill="D7D7C3"/>
        </w:rPr>
        <w:t>Conegliano Valdobbiadene</w:t>
      </w:r>
      <w:r w:rsidRPr="00A27FF1">
        <w:rPr>
          <w:rFonts w:cstheme="minorHAnsi"/>
          <w:color w:val="313B3E"/>
          <w:sz w:val="18"/>
          <w:szCs w:val="18"/>
          <w:highlight w:val="yellow"/>
          <w:shd w:val="clear" w:color="auto" w:fill="D7D7C3"/>
        </w:rPr>
        <w:t xml:space="preserve">, a partire dal </w:t>
      </w:r>
      <w:r w:rsidRPr="00A27FF1">
        <w:rPr>
          <w:rFonts w:cstheme="minorHAnsi"/>
          <w:b/>
          <w:color w:val="313B3E"/>
          <w:sz w:val="18"/>
          <w:szCs w:val="18"/>
          <w:highlight w:val="yellow"/>
          <w:shd w:val="clear" w:color="auto" w:fill="D7D7C3"/>
        </w:rPr>
        <w:t xml:space="preserve">vitigno </w:t>
      </w:r>
      <w:proofErr w:type="spellStart"/>
      <w:r w:rsidRPr="00A27FF1">
        <w:rPr>
          <w:rFonts w:cstheme="minorHAnsi"/>
          <w:b/>
          <w:color w:val="313B3E"/>
          <w:sz w:val="18"/>
          <w:szCs w:val="18"/>
          <w:highlight w:val="yellow"/>
          <w:shd w:val="clear" w:color="auto" w:fill="D7D7C3"/>
        </w:rPr>
        <w:t>Glera</w:t>
      </w:r>
      <w:proofErr w:type="spellEnd"/>
      <w:r w:rsidRPr="00A27FF1">
        <w:rPr>
          <w:rFonts w:cstheme="minorHAnsi"/>
          <w:color w:val="313B3E"/>
          <w:sz w:val="18"/>
          <w:szCs w:val="18"/>
          <w:highlight w:val="yellow"/>
          <w:shd w:val="clear" w:color="auto" w:fill="D7D7C3"/>
        </w:rPr>
        <w:t>. Il Conegliano Valdobbiadene si può degustare nelle versioni </w:t>
      </w:r>
      <w:r w:rsidRPr="00A27FF1">
        <w:rPr>
          <w:rStyle w:val="Enfasigrassetto"/>
          <w:rFonts w:cstheme="minorHAnsi"/>
          <w:b w:val="0"/>
          <w:bCs w:val="0"/>
          <w:color w:val="313B3E"/>
          <w:sz w:val="18"/>
          <w:szCs w:val="18"/>
          <w:highlight w:val="yellow"/>
          <w:shd w:val="clear" w:color="auto" w:fill="D7D7C3"/>
        </w:rPr>
        <w:t>Brut</w:t>
      </w:r>
      <w:r w:rsidRPr="00A27FF1">
        <w:rPr>
          <w:rFonts w:cstheme="minorHAnsi"/>
          <w:color w:val="313B3E"/>
          <w:sz w:val="18"/>
          <w:szCs w:val="18"/>
          <w:highlight w:val="yellow"/>
          <w:shd w:val="clear" w:color="auto" w:fill="D7D7C3"/>
        </w:rPr>
        <w:t>, </w:t>
      </w:r>
      <w:r w:rsidRPr="00A27FF1">
        <w:rPr>
          <w:rStyle w:val="Enfasigrassetto"/>
          <w:rFonts w:cstheme="minorHAnsi"/>
          <w:b w:val="0"/>
          <w:bCs w:val="0"/>
          <w:color w:val="313B3E"/>
          <w:sz w:val="18"/>
          <w:szCs w:val="18"/>
          <w:highlight w:val="yellow"/>
          <w:shd w:val="clear" w:color="auto" w:fill="D7D7C3"/>
        </w:rPr>
        <w:t>Extra Dry</w:t>
      </w:r>
      <w:r w:rsidRPr="00A27FF1">
        <w:rPr>
          <w:rFonts w:cstheme="minorHAnsi"/>
          <w:color w:val="313B3E"/>
          <w:sz w:val="18"/>
          <w:szCs w:val="18"/>
          <w:highlight w:val="yellow"/>
          <w:shd w:val="clear" w:color="auto" w:fill="D7D7C3"/>
        </w:rPr>
        <w:t> e </w:t>
      </w:r>
      <w:r w:rsidRPr="00A27FF1">
        <w:rPr>
          <w:rStyle w:val="Enfasigrassetto"/>
          <w:rFonts w:cstheme="minorHAnsi"/>
          <w:b w:val="0"/>
          <w:bCs w:val="0"/>
          <w:color w:val="313B3E"/>
          <w:sz w:val="18"/>
          <w:szCs w:val="18"/>
          <w:highlight w:val="yellow"/>
          <w:shd w:val="clear" w:color="auto" w:fill="D7D7C3"/>
        </w:rPr>
        <w:t>Dry</w:t>
      </w:r>
      <w:r w:rsidRPr="00A27FF1">
        <w:rPr>
          <w:rFonts w:cstheme="minorHAnsi"/>
          <w:color w:val="313B3E"/>
          <w:sz w:val="18"/>
          <w:szCs w:val="18"/>
          <w:highlight w:val="yellow"/>
          <w:shd w:val="clear" w:color="auto" w:fill="D7D7C3"/>
        </w:rPr>
        <w:t>, che si distinguono per il residuo zuccherino.</w:t>
      </w:r>
    </w:p>
    <w:p w:rsidR="0065108C" w:rsidRPr="00A27FF1" w:rsidRDefault="0065108C" w:rsidP="006510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A27FF1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Ha un colore giallo paglierino brillante con riflessi verdognoli. Un perlage (le bollicine) persistente. Il profumo è fruttato, con spiccati sentori di mela, pera e agrumi.</w:t>
      </w:r>
      <w:r w:rsidR="00E15EBE" w:rsidRPr="00A27FF1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 </w:t>
      </w:r>
      <w:r w:rsidRPr="00A27FF1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Il sapore è piacevolmente fresco e fine.</w:t>
      </w:r>
    </w:p>
    <w:p w:rsidR="00AA1176" w:rsidRPr="00A27FF1" w:rsidRDefault="00AA1176" w:rsidP="006510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AA1176" w:rsidRPr="00A27FF1" w:rsidRDefault="00AA1176" w:rsidP="00A3046A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b/>
          <w:color w:val="000000"/>
          <w:sz w:val="18"/>
          <w:szCs w:val="18"/>
          <w:highlight w:val="yellow"/>
        </w:rPr>
      </w:pPr>
      <w:r w:rsidRPr="00A27FF1">
        <w:rPr>
          <w:rFonts w:eastAsia="Helvetica-Light" w:cstheme="minorHAnsi"/>
          <w:b/>
          <w:color w:val="000000"/>
          <w:sz w:val="18"/>
          <w:szCs w:val="18"/>
          <w:highlight w:val="yellow"/>
        </w:rPr>
        <w:t>Il “</w:t>
      </w:r>
      <w:proofErr w:type="spellStart"/>
      <w:r w:rsidRPr="00A27FF1">
        <w:rPr>
          <w:rFonts w:eastAsia="Helvetica-Light" w:cstheme="minorHAnsi"/>
          <w:b/>
          <w:color w:val="000000"/>
          <w:sz w:val="18"/>
          <w:szCs w:val="18"/>
          <w:highlight w:val="yellow"/>
        </w:rPr>
        <w:t>Cartizze</w:t>
      </w:r>
      <w:proofErr w:type="spellEnd"/>
      <w:r w:rsidRPr="00A27FF1">
        <w:rPr>
          <w:rFonts w:eastAsia="Helvetica-Light" w:cstheme="minorHAnsi"/>
          <w:b/>
          <w:color w:val="000000"/>
          <w:sz w:val="18"/>
          <w:szCs w:val="18"/>
          <w:highlight w:val="yellow"/>
        </w:rPr>
        <w:t>” è un Prosecco?</w:t>
      </w:r>
    </w:p>
    <w:p w:rsidR="00AA1176" w:rsidRPr="00A27FF1" w:rsidRDefault="00AA1176" w:rsidP="00CA08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</w:pPr>
      <w:r w:rsidRPr="00A27FF1"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  <w:t xml:space="preserve">Si, </w:t>
      </w:r>
      <w:proofErr w:type="spellStart"/>
      <w:r w:rsidRPr="00A27FF1"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  <w:t>Cartizze</w:t>
      </w:r>
      <w:proofErr w:type="spellEnd"/>
      <w:r w:rsidRPr="00A27FF1"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  <w:t xml:space="preserve"> è un Prosecco ed è anche un luogo, sito all’interno dello sconfinato comprensorio del </w:t>
      </w:r>
      <w:r w:rsidRPr="00A27FF1">
        <w:rPr>
          <w:rStyle w:val="Enfasigrassetto"/>
          <w:rFonts w:cstheme="minorHAnsi"/>
          <w:b w:val="0"/>
          <w:color w:val="555555"/>
          <w:sz w:val="18"/>
          <w:szCs w:val="18"/>
          <w:highlight w:val="yellow"/>
          <w:shd w:val="clear" w:color="auto" w:fill="FFFFFF"/>
        </w:rPr>
        <w:t>Prosecco</w:t>
      </w:r>
      <w:r w:rsidRPr="00A27FF1"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  <w:t xml:space="preserve">, nel comune di Valdobbiadene, una collina di soli </w:t>
      </w:r>
      <w:r w:rsidRPr="00A27FF1">
        <w:rPr>
          <w:rStyle w:val="Enfasigrassetto"/>
          <w:rFonts w:cstheme="minorHAnsi"/>
          <w:color w:val="555555"/>
          <w:sz w:val="18"/>
          <w:szCs w:val="18"/>
          <w:highlight w:val="yellow"/>
          <w:shd w:val="clear" w:color="auto" w:fill="FFFFFF"/>
        </w:rPr>
        <w:t xml:space="preserve">107 ettari </w:t>
      </w:r>
      <w:r w:rsidRPr="00A27FF1"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  <w:t>che può fregiarsi del nome </w:t>
      </w:r>
      <w:proofErr w:type="spellStart"/>
      <w:r w:rsidRPr="00A27FF1">
        <w:rPr>
          <w:rFonts w:cstheme="minorHAnsi"/>
          <w:b/>
          <w:color w:val="555555"/>
          <w:sz w:val="18"/>
          <w:szCs w:val="18"/>
          <w:highlight w:val="yellow"/>
          <w:shd w:val="clear" w:color="auto" w:fill="FFFFFF"/>
        </w:rPr>
        <w:t>Cartizze</w:t>
      </w:r>
      <w:proofErr w:type="spellEnd"/>
      <w:r w:rsidRPr="00A27FF1"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  <w:t>. La dicitura corretta del vino è </w:t>
      </w:r>
      <w:r w:rsidRPr="00A27FF1">
        <w:rPr>
          <w:rStyle w:val="Enfasigrassetto"/>
          <w:rFonts w:cstheme="minorHAnsi"/>
          <w:color w:val="555555"/>
          <w:sz w:val="18"/>
          <w:szCs w:val="18"/>
          <w:highlight w:val="yellow"/>
          <w:shd w:val="clear" w:color="auto" w:fill="FFFFFF"/>
        </w:rPr>
        <w:t>Prosecco Superiore di </w:t>
      </w:r>
      <w:proofErr w:type="spellStart"/>
      <w:r w:rsidRPr="00A27FF1">
        <w:rPr>
          <w:rFonts w:cstheme="minorHAnsi"/>
          <w:b/>
          <w:color w:val="555555"/>
          <w:sz w:val="18"/>
          <w:szCs w:val="18"/>
          <w:highlight w:val="yellow"/>
          <w:shd w:val="clear" w:color="auto" w:fill="FFFFFF"/>
        </w:rPr>
        <w:t>Cartizze</w:t>
      </w:r>
      <w:proofErr w:type="spellEnd"/>
      <w:r w:rsidRPr="00A27FF1"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  <w:t>. E’ </w:t>
      </w:r>
      <w:r w:rsidRPr="00A27FF1">
        <w:rPr>
          <w:rStyle w:val="Enfasigrassetto"/>
          <w:rFonts w:cstheme="minorHAnsi"/>
          <w:color w:val="555555"/>
          <w:sz w:val="18"/>
          <w:szCs w:val="18"/>
          <w:highlight w:val="yellow"/>
          <w:shd w:val="clear" w:color="auto" w:fill="FFFFFF"/>
        </w:rPr>
        <w:t>più intenso nel colore</w:t>
      </w:r>
      <w:r w:rsidRPr="00A27FF1"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  <w:t> e </w:t>
      </w:r>
      <w:r w:rsidRPr="00A27FF1">
        <w:rPr>
          <w:rStyle w:val="Enfasigrassetto"/>
          <w:rFonts w:cstheme="minorHAnsi"/>
          <w:color w:val="555555"/>
          <w:sz w:val="18"/>
          <w:szCs w:val="18"/>
          <w:highlight w:val="yellow"/>
          <w:shd w:val="clear" w:color="auto" w:fill="FFFFFF"/>
        </w:rPr>
        <w:t>più complesso al naso</w:t>
      </w:r>
      <w:r w:rsidRPr="00A27FF1"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  <w:t>, con sentori che superano la semplice mela o pera tipica del </w:t>
      </w:r>
      <w:r w:rsidRPr="00A27FF1">
        <w:rPr>
          <w:rStyle w:val="Enfasigrassetto"/>
          <w:rFonts w:cstheme="minorHAnsi"/>
          <w:color w:val="555555"/>
          <w:sz w:val="18"/>
          <w:szCs w:val="18"/>
          <w:highlight w:val="yellow"/>
          <w:shd w:val="clear" w:color="auto" w:fill="FFFFFF"/>
        </w:rPr>
        <w:t>Prosecco</w:t>
      </w:r>
      <w:r w:rsidRPr="00A27FF1">
        <w:rPr>
          <w:rFonts w:cstheme="minorHAnsi"/>
          <w:color w:val="555555"/>
          <w:sz w:val="18"/>
          <w:szCs w:val="18"/>
          <w:highlight w:val="yellow"/>
          <w:shd w:val="clear" w:color="auto" w:fill="FFFFFF"/>
        </w:rPr>
        <w:t xml:space="preserve">. </w:t>
      </w:r>
    </w:p>
    <w:p w:rsidR="00AA1176" w:rsidRPr="00A27FF1" w:rsidRDefault="00AA1176" w:rsidP="00CA08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18"/>
          <w:szCs w:val="18"/>
          <w:shd w:val="clear" w:color="auto" w:fill="FFFFFF"/>
        </w:rPr>
      </w:pPr>
    </w:p>
    <w:p w:rsidR="00C11C38" w:rsidRPr="00A27FF1" w:rsidRDefault="00C11C38" w:rsidP="00CA089C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b/>
          <w:color w:val="000000"/>
          <w:sz w:val="18"/>
          <w:szCs w:val="18"/>
        </w:rPr>
      </w:pPr>
      <w:r w:rsidRPr="00A27FF1">
        <w:rPr>
          <w:rFonts w:cstheme="minorHAnsi"/>
          <w:b/>
          <w:color w:val="4D4D4D"/>
          <w:sz w:val="18"/>
          <w:szCs w:val="18"/>
        </w:rPr>
        <w:t>2° Giorno: Vittorio Veneto</w:t>
      </w:r>
    </w:p>
    <w:p w:rsidR="00CA089C" w:rsidRPr="00A27FF1" w:rsidRDefault="00C11C38" w:rsidP="00CA089C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A27FF1">
        <w:rPr>
          <w:rFonts w:eastAsia="Helvetica-Light" w:cstheme="minorHAnsi"/>
          <w:color w:val="000000"/>
          <w:sz w:val="18"/>
          <w:szCs w:val="18"/>
        </w:rPr>
        <w:t xml:space="preserve">Dopo colazione partenza per </w:t>
      </w:r>
      <w:r w:rsidRPr="00A27FF1">
        <w:rPr>
          <w:rFonts w:eastAsia="Helvetica-Light" w:cstheme="minorHAnsi"/>
          <w:b/>
          <w:color w:val="000000"/>
          <w:sz w:val="18"/>
          <w:szCs w:val="18"/>
        </w:rPr>
        <w:t>Vittorio Veneto</w:t>
      </w:r>
      <w:r w:rsidR="00A3046A" w:rsidRPr="00A27FF1">
        <w:rPr>
          <w:rFonts w:eastAsia="Helvetica-Light" w:cstheme="minorHAnsi"/>
          <w:color w:val="000000"/>
          <w:sz w:val="18"/>
          <w:szCs w:val="18"/>
        </w:rPr>
        <w:t xml:space="preserve"> (</w:t>
      </w:r>
      <w:proofErr w:type="spellStart"/>
      <w:r w:rsidR="00A3046A" w:rsidRPr="00A27FF1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Vitorio</w:t>
      </w:r>
      <w:proofErr w:type="spellEnd"/>
      <w:r w:rsidR="00A3046A" w:rsidRPr="00A27FF1">
        <w:rPr>
          <w:rFonts w:cstheme="minorHAnsi"/>
          <w:color w:val="222222"/>
          <w:sz w:val="18"/>
          <w:szCs w:val="18"/>
          <w:shd w:val="clear" w:color="auto" w:fill="FFFFFF"/>
        </w:rPr>
        <w:t> in </w:t>
      </w:r>
      <w:hyperlink r:id="rId11" w:history="1">
        <w:r w:rsidR="00A3046A" w:rsidRPr="00A27FF1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veneto</w:t>
        </w:r>
      </w:hyperlink>
      <w:r w:rsidR="00A3046A" w:rsidRPr="00A27FF1">
        <w:rPr>
          <w:rFonts w:cstheme="minorHAnsi"/>
          <w:color w:val="222222"/>
          <w:sz w:val="18"/>
          <w:szCs w:val="18"/>
          <w:shd w:val="clear" w:color="auto" w:fill="FFFFFF"/>
        </w:rPr>
        <w:t>)</w:t>
      </w:r>
      <w:r w:rsidR="00A3046A" w:rsidRPr="00A27FF1">
        <w:rPr>
          <w:rFonts w:eastAsia="Helvetica-Light" w:cstheme="minorHAnsi"/>
          <w:color w:val="000000"/>
          <w:sz w:val="18"/>
          <w:szCs w:val="18"/>
        </w:rPr>
        <w:t>. Il percorso è molto semplice: da Valdobbiadene</w:t>
      </w:r>
      <w:r w:rsidR="00CA089C" w:rsidRPr="00A27FF1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A3046A" w:rsidRPr="00A27FF1">
        <w:rPr>
          <w:rFonts w:eastAsia="Helvetica-Light" w:cstheme="minorHAnsi"/>
          <w:color w:val="000000"/>
          <w:sz w:val="18"/>
          <w:szCs w:val="18"/>
        </w:rPr>
        <w:t xml:space="preserve">si segue la Strada Provinciale lungo la valle. Nel tragitto molti sono i punti di interesse </w:t>
      </w:r>
      <w:r w:rsidR="00A3046A" w:rsidRPr="00A27FF1">
        <w:rPr>
          <w:rFonts w:eastAsia="Helvetica-Light" w:cstheme="minorHAnsi"/>
          <w:sz w:val="18"/>
          <w:szCs w:val="18"/>
        </w:rPr>
        <w:t xml:space="preserve">per alcune soste tra natura e cultura: </w:t>
      </w:r>
      <w:r w:rsidR="00A3046A" w:rsidRPr="00A27FF1">
        <w:rPr>
          <w:rFonts w:eastAsia="Helvetica-Light" w:cstheme="minorHAnsi"/>
          <w:b/>
          <w:sz w:val="18"/>
          <w:szCs w:val="18"/>
        </w:rPr>
        <w:t>l’Abbazia di Follina</w:t>
      </w:r>
      <w:r w:rsidR="00A3046A" w:rsidRPr="00A27FF1">
        <w:rPr>
          <w:rFonts w:eastAsia="Helvetica-Light" w:cstheme="minorHAnsi"/>
          <w:sz w:val="18"/>
          <w:szCs w:val="18"/>
        </w:rPr>
        <w:t>, costruita dai monaci Cistercensi nel XIII secolo</w:t>
      </w:r>
      <w:r w:rsidR="00CA089C" w:rsidRPr="00A27FF1">
        <w:rPr>
          <w:rFonts w:eastAsia="Helvetica-Light" w:cstheme="minorHAnsi"/>
          <w:sz w:val="18"/>
          <w:szCs w:val="18"/>
        </w:rPr>
        <w:t xml:space="preserve"> con</w:t>
      </w:r>
      <w:r w:rsidR="00A3046A" w:rsidRPr="00A27FF1">
        <w:rPr>
          <w:rFonts w:eastAsia="Helvetica-Light" w:cstheme="minorHAnsi"/>
          <w:sz w:val="18"/>
          <w:szCs w:val="18"/>
        </w:rPr>
        <w:t xml:space="preserve"> </w:t>
      </w:r>
      <w:r w:rsidR="00CA089C" w:rsidRPr="00A27FF1">
        <w:rPr>
          <w:rFonts w:cstheme="minorHAnsi"/>
          <w:sz w:val="18"/>
          <w:szCs w:val="18"/>
          <w:shd w:val="clear" w:color="auto" w:fill="FFFFFF"/>
        </w:rPr>
        <w:t>la</w:t>
      </w:r>
      <w:r w:rsidR="00CA089C" w:rsidRPr="00A27FF1">
        <w:rPr>
          <w:rStyle w:val="Enfasigrassetto"/>
          <w:rFonts w:cstheme="minorHAnsi"/>
          <w:sz w:val="18"/>
          <w:szCs w:val="18"/>
          <w:shd w:val="clear" w:color="auto" w:fill="FFFFFF"/>
        </w:rPr>
        <w:t> </w:t>
      </w:r>
      <w:r w:rsidR="00CA089C" w:rsidRPr="00A27FF1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statua in arenaria</w:t>
      </w:r>
      <w:r w:rsidR="00CA089C" w:rsidRPr="00A27FF1">
        <w:rPr>
          <w:rStyle w:val="Enfasigrassetto"/>
          <w:rFonts w:cstheme="minorHAnsi"/>
          <w:sz w:val="18"/>
          <w:szCs w:val="18"/>
          <w:shd w:val="clear" w:color="auto" w:fill="FFFFFF"/>
        </w:rPr>
        <w:t xml:space="preserve"> </w:t>
      </w:r>
      <w:r w:rsidR="00CA089C" w:rsidRPr="00A27FF1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della Madonna del Sacro Calice</w:t>
      </w:r>
      <w:r w:rsidR="00CA089C" w:rsidRPr="00A27FF1">
        <w:rPr>
          <w:rFonts w:cstheme="minorHAnsi"/>
          <w:sz w:val="18"/>
          <w:szCs w:val="18"/>
          <w:shd w:val="clear" w:color="auto" w:fill="FFFFFF"/>
        </w:rPr>
        <w:t>, da sempre </w:t>
      </w:r>
      <w:r w:rsidR="00CA089C" w:rsidRPr="00A27FF1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oggetto di venerazione e</w:t>
      </w:r>
      <w:r w:rsidR="00CA089C" w:rsidRPr="00A27FF1">
        <w:rPr>
          <w:rStyle w:val="Enfasigrassetto"/>
          <w:rFonts w:cstheme="minorHAnsi"/>
          <w:sz w:val="18"/>
          <w:szCs w:val="18"/>
          <w:shd w:val="clear" w:color="auto" w:fill="FFFFFF"/>
        </w:rPr>
        <w:t xml:space="preserve"> </w:t>
      </w:r>
      <w:r w:rsidR="00CA089C" w:rsidRPr="00A27FF1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 xml:space="preserve">pellegrinaggio; </w:t>
      </w:r>
      <w:r w:rsidR="00A3046A" w:rsidRPr="00A27FF1">
        <w:rPr>
          <w:rFonts w:eastAsia="Helvetica-Light" w:cstheme="minorHAnsi"/>
          <w:sz w:val="18"/>
          <w:szCs w:val="18"/>
        </w:rPr>
        <w:t xml:space="preserve">l’antico </w:t>
      </w:r>
      <w:r w:rsidR="00A3046A" w:rsidRPr="00A27FF1">
        <w:rPr>
          <w:rFonts w:eastAsia="Helvetica-Light" w:cstheme="minorHAnsi"/>
          <w:b/>
          <w:sz w:val="18"/>
          <w:szCs w:val="18"/>
        </w:rPr>
        <w:t>Castello</w:t>
      </w:r>
      <w:r w:rsidR="00A3046A" w:rsidRPr="00A27FF1">
        <w:rPr>
          <w:rFonts w:eastAsia="Helvetica-Light" w:cstheme="minorHAnsi"/>
          <w:sz w:val="18"/>
          <w:szCs w:val="18"/>
        </w:rPr>
        <w:t xml:space="preserve"> </w:t>
      </w:r>
      <w:r w:rsidR="00A3046A" w:rsidRPr="00A27FF1">
        <w:rPr>
          <w:rFonts w:eastAsia="Helvetica-Light" w:cstheme="minorHAnsi"/>
          <w:b/>
          <w:sz w:val="18"/>
          <w:szCs w:val="18"/>
        </w:rPr>
        <w:t>dei</w:t>
      </w:r>
      <w:r w:rsidR="00CA089C" w:rsidRPr="00A27FF1">
        <w:rPr>
          <w:rFonts w:eastAsia="Helvetica-Light" w:cstheme="minorHAnsi"/>
          <w:b/>
          <w:sz w:val="18"/>
          <w:szCs w:val="18"/>
        </w:rPr>
        <w:t xml:space="preserve"> </w:t>
      </w:r>
      <w:proofErr w:type="spellStart"/>
      <w:r w:rsidR="00A3046A" w:rsidRPr="00A27FF1">
        <w:rPr>
          <w:rFonts w:eastAsia="Helvetica-Light" w:cstheme="minorHAnsi"/>
          <w:b/>
          <w:sz w:val="18"/>
          <w:szCs w:val="18"/>
        </w:rPr>
        <w:t>Brandolin</w:t>
      </w:r>
      <w:r w:rsidR="00CA089C" w:rsidRPr="00A27FF1">
        <w:rPr>
          <w:rFonts w:eastAsia="Helvetica-Light" w:cstheme="minorHAnsi"/>
          <w:b/>
          <w:sz w:val="18"/>
          <w:szCs w:val="18"/>
        </w:rPr>
        <w:t>i</w:t>
      </w:r>
      <w:proofErr w:type="spellEnd"/>
      <w:r w:rsidR="00CA089C" w:rsidRPr="00A27FF1">
        <w:rPr>
          <w:rFonts w:eastAsia="Helvetica-Light" w:cstheme="minorHAnsi"/>
          <w:sz w:val="18"/>
          <w:szCs w:val="18"/>
        </w:rPr>
        <w:t xml:space="preserve">, soprannominato </w:t>
      </w:r>
      <w:proofErr w:type="spellStart"/>
      <w:r w:rsidR="00CA089C" w:rsidRPr="00A27FF1">
        <w:rPr>
          <w:rFonts w:eastAsia="Helvetica-Light" w:cstheme="minorHAnsi"/>
          <w:sz w:val="18"/>
          <w:szCs w:val="18"/>
        </w:rPr>
        <w:t>Castelbrando</w:t>
      </w:r>
      <w:proofErr w:type="spellEnd"/>
      <w:r w:rsidR="00CA089C" w:rsidRPr="00A27FF1">
        <w:rPr>
          <w:rFonts w:eastAsia="Helvetica-Light" w:cstheme="minorHAnsi"/>
          <w:sz w:val="18"/>
          <w:szCs w:val="18"/>
        </w:rPr>
        <w:t>,</w:t>
      </w:r>
      <w:r w:rsidR="00A3046A" w:rsidRPr="00A27FF1">
        <w:rPr>
          <w:rFonts w:eastAsia="Helvetica-Light" w:cstheme="minorHAnsi"/>
          <w:sz w:val="18"/>
          <w:szCs w:val="18"/>
        </w:rPr>
        <w:t xml:space="preserve"> a </w:t>
      </w:r>
      <w:r w:rsidR="00A3046A" w:rsidRPr="00A27FF1">
        <w:rPr>
          <w:rFonts w:eastAsia="Helvetica-Light" w:cstheme="minorHAnsi"/>
          <w:b/>
          <w:sz w:val="18"/>
          <w:szCs w:val="18"/>
        </w:rPr>
        <w:t xml:space="preserve">Cison di </w:t>
      </w:r>
      <w:proofErr w:type="spellStart"/>
      <w:r w:rsidR="00A3046A" w:rsidRPr="00A27FF1">
        <w:rPr>
          <w:rFonts w:eastAsia="Helvetica-Light" w:cstheme="minorHAnsi"/>
          <w:b/>
          <w:sz w:val="18"/>
          <w:szCs w:val="18"/>
        </w:rPr>
        <w:t>Valmartino</w:t>
      </w:r>
      <w:proofErr w:type="spellEnd"/>
      <w:r w:rsidR="00CA089C" w:rsidRPr="00A27FF1">
        <w:rPr>
          <w:rFonts w:eastAsia="Helvetica-Light" w:cstheme="minorHAnsi"/>
          <w:b/>
          <w:sz w:val="18"/>
          <w:szCs w:val="18"/>
        </w:rPr>
        <w:t>,</w:t>
      </w:r>
      <w:r w:rsidR="00A3046A" w:rsidRPr="00A27FF1">
        <w:rPr>
          <w:rFonts w:eastAsia="Helvetica-Light" w:cstheme="minorHAnsi"/>
          <w:sz w:val="18"/>
          <w:szCs w:val="18"/>
        </w:rPr>
        <w:t xml:space="preserve"> </w:t>
      </w:r>
      <w:r w:rsidR="00CA089C" w:rsidRPr="00A27FF1">
        <w:rPr>
          <w:rFonts w:eastAsia="Helvetica-Light" w:cstheme="minorHAnsi"/>
          <w:sz w:val="18"/>
          <w:szCs w:val="18"/>
        </w:rPr>
        <w:t>dall’</w:t>
      </w:r>
      <w:r w:rsidR="00CA089C" w:rsidRPr="00A27FF1">
        <w:rPr>
          <w:rFonts w:cstheme="minorHAnsi"/>
          <w:sz w:val="18"/>
          <w:szCs w:val="18"/>
        </w:rPr>
        <w:t xml:space="preserve">atmosfera elegante e carica di storia, da bagnare con un bicchiere dell'ottimo Prosecco locale; </w:t>
      </w:r>
      <w:r w:rsidR="00A3046A" w:rsidRPr="00A27FF1">
        <w:rPr>
          <w:rFonts w:eastAsia="Helvetica-Light" w:cstheme="minorHAnsi"/>
          <w:sz w:val="18"/>
          <w:szCs w:val="18"/>
        </w:rPr>
        <w:t xml:space="preserve">laghi di </w:t>
      </w:r>
      <w:r w:rsidR="00A3046A" w:rsidRPr="00A27FF1">
        <w:rPr>
          <w:rFonts w:eastAsia="Helvetica-Light" w:cstheme="minorHAnsi"/>
          <w:b/>
          <w:sz w:val="18"/>
          <w:szCs w:val="18"/>
        </w:rPr>
        <w:t>Lago</w:t>
      </w:r>
      <w:r w:rsidR="00A3046A" w:rsidRPr="00A27FF1">
        <w:rPr>
          <w:rFonts w:eastAsia="Helvetica-Light" w:cstheme="minorHAnsi"/>
          <w:sz w:val="18"/>
          <w:szCs w:val="18"/>
        </w:rPr>
        <w:t xml:space="preserve"> e </w:t>
      </w:r>
      <w:r w:rsidR="00A3046A" w:rsidRPr="00A27FF1">
        <w:rPr>
          <w:rFonts w:eastAsia="Helvetica-Light" w:cstheme="minorHAnsi"/>
          <w:b/>
          <w:sz w:val="18"/>
          <w:szCs w:val="18"/>
        </w:rPr>
        <w:t>Santa Maria</w:t>
      </w:r>
      <w:r w:rsidR="00A3046A" w:rsidRPr="00A27FF1">
        <w:rPr>
          <w:rFonts w:eastAsia="Helvetica-Light" w:cstheme="minorHAnsi"/>
          <w:sz w:val="18"/>
          <w:szCs w:val="18"/>
        </w:rPr>
        <w:t xml:space="preserve">. </w:t>
      </w:r>
      <w:r w:rsidRPr="00A27FF1">
        <w:rPr>
          <w:rFonts w:eastAsia="Helvetica-Light" w:cstheme="minorHAnsi"/>
          <w:sz w:val="18"/>
          <w:szCs w:val="18"/>
        </w:rPr>
        <w:t xml:space="preserve"> </w:t>
      </w:r>
    </w:p>
    <w:p w:rsidR="00C11C38" w:rsidRPr="00A27FF1" w:rsidRDefault="00A3046A" w:rsidP="00CA089C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A27FF1">
        <w:rPr>
          <w:rFonts w:eastAsia="Helvetica-Light" w:cstheme="minorHAnsi"/>
          <w:b/>
          <w:sz w:val="18"/>
          <w:szCs w:val="18"/>
        </w:rPr>
        <w:t>Vittorio Veneto</w:t>
      </w:r>
      <w:r w:rsidR="00CA089C" w:rsidRPr="00A27FF1">
        <w:rPr>
          <w:rFonts w:eastAsia="Helvetica-Light" w:cstheme="minorHAnsi"/>
          <w:sz w:val="18"/>
          <w:szCs w:val="18"/>
        </w:rPr>
        <w:t>, s</w:t>
      </w:r>
      <w:r w:rsidR="00CA089C" w:rsidRPr="00A27FF1">
        <w:rPr>
          <w:rFonts w:cstheme="minorHAnsi"/>
          <w:spacing w:val="3"/>
          <w:sz w:val="18"/>
          <w:szCs w:val="18"/>
        </w:rPr>
        <w:t>ede vescovile da oltre mille anni, Medaglia d’Oro al valor militare per il suo impegno nel periodo della Resistenza, è universalmente nota quale luogo della vittoriosa battaglia finale della Grande Guerra (1915-18). </w:t>
      </w:r>
      <w:r w:rsidR="00CA089C" w:rsidRPr="00A27FF1">
        <w:rPr>
          <w:rFonts w:eastAsia="Helvetica-Light" w:cstheme="minorHAnsi"/>
          <w:sz w:val="18"/>
          <w:szCs w:val="18"/>
        </w:rPr>
        <w:t xml:space="preserve"> L</w:t>
      </w:r>
      <w:r w:rsidR="00C11C38" w:rsidRPr="00A27FF1">
        <w:rPr>
          <w:rFonts w:eastAsia="Helvetica-Light" w:cstheme="minorHAnsi"/>
          <w:sz w:val="18"/>
          <w:szCs w:val="18"/>
        </w:rPr>
        <w:t>a sua memoria storica di “</w:t>
      </w:r>
      <w:r w:rsidRPr="00A27FF1">
        <w:rPr>
          <w:rFonts w:eastAsia="Helvetica-Light" w:cstheme="minorHAnsi"/>
          <w:sz w:val="18"/>
          <w:szCs w:val="18"/>
        </w:rPr>
        <w:t xml:space="preserve">Città </w:t>
      </w:r>
      <w:r w:rsidR="00CA089C" w:rsidRPr="00A27FF1">
        <w:rPr>
          <w:rFonts w:eastAsia="Helvetica-Light" w:cstheme="minorHAnsi"/>
          <w:sz w:val="18"/>
          <w:szCs w:val="18"/>
        </w:rPr>
        <w:t>della Vittoria” è</w:t>
      </w:r>
      <w:r w:rsidR="00C11C38" w:rsidRPr="00A27FF1">
        <w:rPr>
          <w:rFonts w:eastAsia="Helvetica-Light" w:cstheme="minorHAnsi"/>
          <w:sz w:val="18"/>
          <w:szCs w:val="18"/>
        </w:rPr>
        <w:t xml:space="preserve"> portata avanti dal Museo della Battaglia.</w:t>
      </w:r>
    </w:p>
    <w:p w:rsidR="00CA089C" w:rsidRPr="00A27FF1" w:rsidRDefault="00CA089C" w:rsidP="00CA089C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CA089C" w:rsidRPr="00A27FF1" w:rsidRDefault="00CA089C" w:rsidP="00CA089C">
      <w:pPr>
        <w:jc w:val="both"/>
        <w:rPr>
          <w:rFonts w:cstheme="minorHAnsi"/>
          <w:sz w:val="18"/>
          <w:szCs w:val="18"/>
          <w:highlight w:val="yellow"/>
        </w:rPr>
      </w:pPr>
      <w:r w:rsidRPr="00A27FF1">
        <w:rPr>
          <w:rFonts w:cstheme="minorHAnsi"/>
          <w:b/>
          <w:sz w:val="18"/>
          <w:szCs w:val="18"/>
          <w:highlight w:val="yellow"/>
        </w:rPr>
        <w:t>Curiosità</w:t>
      </w:r>
      <w:r w:rsidRPr="00A27FF1">
        <w:rPr>
          <w:rFonts w:cstheme="minorHAnsi"/>
          <w:sz w:val="18"/>
          <w:szCs w:val="18"/>
          <w:highlight w:val="yellow"/>
        </w:rPr>
        <w:t xml:space="preserve">: Vittorio Veneto è conosciuta nel mondo non solo per le vicende storiche legate alla Grande Guerra ma anche per alcune </w:t>
      </w:r>
      <w:r w:rsidRPr="00A27FF1">
        <w:rPr>
          <w:rFonts w:cstheme="minorHAnsi"/>
          <w:b/>
          <w:sz w:val="18"/>
          <w:szCs w:val="18"/>
          <w:highlight w:val="yellow"/>
        </w:rPr>
        <w:t>invenzioni</w:t>
      </w:r>
      <w:r w:rsidRPr="00A27FF1">
        <w:rPr>
          <w:rFonts w:cstheme="minorHAnsi"/>
          <w:sz w:val="18"/>
          <w:szCs w:val="18"/>
          <w:highlight w:val="yellow"/>
        </w:rPr>
        <w:t xml:space="preserve"> </w:t>
      </w:r>
      <w:r w:rsidRPr="00A27FF1">
        <w:rPr>
          <w:rFonts w:cstheme="minorHAnsi"/>
          <w:b/>
          <w:sz w:val="18"/>
          <w:szCs w:val="18"/>
          <w:highlight w:val="yellow"/>
        </w:rPr>
        <w:t>nate proprio in questa città</w:t>
      </w:r>
      <w:r w:rsidRPr="00A27FF1">
        <w:rPr>
          <w:rFonts w:cstheme="minorHAnsi"/>
          <w:sz w:val="18"/>
          <w:szCs w:val="18"/>
          <w:highlight w:val="yellow"/>
        </w:rPr>
        <w:t xml:space="preserve">. </w:t>
      </w:r>
    </w:p>
    <w:p w:rsidR="00CA089C" w:rsidRPr="00A27FF1" w:rsidRDefault="00CA089C" w:rsidP="00CA089C">
      <w:pPr>
        <w:pStyle w:val="Titolo3"/>
        <w:spacing w:before="0" w:beforeAutospacing="0"/>
        <w:jc w:val="both"/>
        <w:rPr>
          <w:rFonts w:asciiTheme="minorHAnsi" w:hAnsiTheme="minorHAnsi" w:cstheme="minorHAnsi"/>
          <w:b w:val="0"/>
          <w:sz w:val="18"/>
          <w:szCs w:val="18"/>
          <w:highlight w:val="yellow"/>
        </w:rPr>
      </w:pPr>
      <w:r w:rsidRPr="00A27FF1">
        <w:rPr>
          <w:rFonts w:asciiTheme="minorHAnsi" w:hAnsiTheme="minorHAnsi" w:cstheme="minorHAnsi"/>
          <w:sz w:val="18"/>
          <w:szCs w:val="18"/>
          <w:highlight w:val="yellow"/>
        </w:rPr>
        <w:t xml:space="preserve">La bicicletta Graziella: </w:t>
      </w:r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 xml:space="preserve">una bicicletta pieghevole, icona del made in </w:t>
      </w:r>
      <w:proofErr w:type="spellStart"/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>Italy</w:t>
      </w:r>
      <w:proofErr w:type="spellEnd"/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 xml:space="preserve"> degli anni sessanta. La commercializzazione della Graziella, pubblicizzata come "la </w:t>
      </w:r>
      <w:proofErr w:type="spellStart"/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>Rolls</w:t>
      </w:r>
      <w:proofErr w:type="spellEnd"/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 xml:space="preserve"> </w:t>
      </w:r>
      <w:proofErr w:type="spellStart"/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>Royce</w:t>
      </w:r>
      <w:proofErr w:type="spellEnd"/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 xml:space="preserve"> di Brigitte Bardot", contribuì in maniera decisiva a rivoluzionare la percezione comune della bicicletta, che fino agli anni cinquanta era considerata solo come attrezzatura sportiva o come mezzo di trasporto "povero", e che negli anni del boom economico divenne invece uno status </w:t>
      </w:r>
      <w:proofErr w:type="spellStart"/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>symbol</w:t>
      </w:r>
      <w:proofErr w:type="spellEnd"/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 xml:space="preserve"> della nuova gioventù benestante. </w:t>
      </w:r>
    </w:p>
    <w:p w:rsidR="00AA1176" w:rsidRPr="00A27FF1" w:rsidRDefault="00CA089C" w:rsidP="00AA1176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8"/>
          <w:szCs w:val="18"/>
          <w:highlight w:val="yellow"/>
        </w:rPr>
      </w:pPr>
      <w:r w:rsidRPr="00A27FF1">
        <w:rPr>
          <w:rFonts w:asciiTheme="minorHAnsi" w:hAnsiTheme="minorHAnsi" w:cstheme="minorHAnsi"/>
          <w:sz w:val="18"/>
          <w:szCs w:val="18"/>
          <w:highlight w:val="yellow"/>
        </w:rPr>
        <w:t>I Coriandoli</w:t>
      </w:r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 xml:space="preserve">: Ettore </w:t>
      </w:r>
      <w:proofErr w:type="spellStart"/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>Fenderl</w:t>
      </w:r>
      <w:proofErr w:type="spellEnd"/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 xml:space="preserve"> (Trieste, 12 febbraio 1862 – Vittorio Veneto, 23 novembre 1966) è stato un ingegnere, inventore e filantropo italiano. A lui si deve attribuire l'invenzione dei coriandoli di Carnevale, come lui stesso dichiara in una intervista alla radio del 1957:</w:t>
      </w:r>
    </w:p>
    <w:p w:rsidR="00CA089C" w:rsidRPr="00A27FF1" w:rsidRDefault="00CA089C" w:rsidP="00AA1176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>"</w:t>
      </w:r>
      <w:r w:rsidRPr="00A27FF1">
        <w:rPr>
          <w:rFonts w:asciiTheme="minorHAnsi" w:hAnsiTheme="minorHAnsi" w:cstheme="minorHAnsi"/>
          <w:b w:val="0"/>
          <w:i/>
          <w:sz w:val="18"/>
          <w:szCs w:val="18"/>
          <w:highlight w:val="yellow"/>
        </w:rPr>
        <w:t>Come ho fatto l’invenzione dei coriandoli di carta è semplice, come semplicissima è l’invenzione stessa. Nel 1876 avevo 14 anni, ero molto precoce, di carnevale volevo fare il “bulo” colle ragazzine; ma non avevo danaro per comperare i confetti di gesso allora in uso. E così mi venne l’idea di prendere carte colorate, farne strisce, e tagliarle colla forbice a triangoli. Misi questi in uno scarrozzo, andai sul pergolo del mio sarto al Corso di Trieste, e li gettai giù sulla folla</w:t>
      </w:r>
      <w:r w:rsidRPr="00A27FF1">
        <w:rPr>
          <w:rFonts w:asciiTheme="minorHAnsi" w:hAnsiTheme="minorHAnsi" w:cstheme="minorHAnsi"/>
          <w:b w:val="0"/>
          <w:sz w:val="18"/>
          <w:szCs w:val="18"/>
          <w:highlight w:val="yellow"/>
        </w:rPr>
        <w:t>."</w:t>
      </w:r>
    </w:p>
    <w:bookmarkEnd w:id="0"/>
    <w:p w:rsidR="00E15EBE" w:rsidRPr="00A27FF1" w:rsidRDefault="00E15EBE" w:rsidP="00C11C38">
      <w:pPr>
        <w:rPr>
          <w:rFonts w:cstheme="minorHAnsi"/>
          <w:sz w:val="18"/>
          <w:szCs w:val="18"/>
        </w:rPr>
      </w:pPr>
    </w:p>
    <w:sectPr w:rsidR="00E15EBE" w:rsidRPr="00A27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1C10"/>
    <w:multiLevelType w:val="multilevel"/>
    <w:tmpl w:val="B5A4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361DD"/>
    <w:multiLevelType w:val="multilevel"/>
    <w:tmpl w:val="599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38"/>
    <w:rsid w:val="000B05A0"/>
    <w:rsid w:val="001712A1"/>
    <w:rsid w:val="001F49D5"/>
    <w:rsid w:val="004311C4"/>
    <w:rsid w:val="0065108C"/>
    <w:rsid w:val="00A271E4"/>
    <w:rsid w:val="00A27FF1"/>
    <w:rsid w:val="00A3046A"/>
    <w:rsid w:val="00AA1176"/>
    <w:rsid w:val="00AB3658"/>
    <w:rsid w:val="00C11C38"/>
    <w:rsid w:val="00CA089C"/>
    <w:rsid w:val="00E1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ED93-5520-4EA1-899D-3805AF8B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0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71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49D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311C4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12A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1712A1"/>
  </w:style>
  <w:style w:type="character" w:customStyle="1" w:styleId="Titolo2Carattere">
    <w:name w:val="Titolo 2 Carattere"/>
    <w:basedOn w:val="Carpredefinitoparagrafo"/>
    <w:link w:val="Titolo2"/>
    <w:uiPriority w:val="9"/>
    <w:rsid w:val="00CA08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er-sitename">
    <w:name w:val="footer-sitename"/>
    <w:basedOn w:val="Normale"/>
    <w:rsid w:val="00CA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A1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Marcello_Mastroian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19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Lingua_veneta" TargetMode="External"/><Relationship Id="rId11" Type="http://schemas.openxmlformats.org/officeDocument/2006/relationships/hyperlink" Target="https://it.wikipedia.org/wiki/Lingua_veneta" TargetMode="External"/><Relationship Id="rId5" Type="http://schemas.openxmlformats.org/officeDocument/2006/relationships/hyperlink" Target="https://it.wikipedia.org/wiki/Lingua_veneta" TargetMode="External"/><Relationship Id="rId10" Type="http://schemas.openxmlformats.org/officeDocument/2006/relationships/hyperlink" Target="https://it.wikipedia.org/wiki/Lingua_vene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aura_Antonel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4</cp:revision>
  <dcterms:created xsi:type="dcterms:W3CDTF">2019-08-14T21:16:00Z</dcterms:created>
  <dcterms:modified xsi:type="dcterms:W3CDTF">2020-07-29T06:10:00Z</dcterms:modified>
</cp:coreProperties>
</file>